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C8F" w:rsidRPr="0057276E" w:rsidRDefault="00716E55" w:rsidP="00BF2C8F">
      <w:pPr>
        <w:jc w:val="center"/>
        <w:rPr>
          <w:rFonts w:ascii="Arial" w:hAnsi="Arial" w:cs="Arial"/>
          <w:b/>
          <w:sz w:val="28"/>
          <w:szCs w:val="28"/>
        </w:rPr>
      </w:pPr>
      <w:r>
        <w:rPr>
          <w:b/>
          <w:noProof/>
          <w:sz w:val="28"/>
          <w:szCs w:val="28"/>
        </w:rPr>
        <w:drawing>
          <wp:inline distT="0" distB="0" distL="0" distR="0" wp14:anchorId="703E1E5A" wp14:editId="1A1F6273">
            <wp:extent cx="2491740" cy="10981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LC-Logo-w-tag-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1537" cy="1106848"/>
                    </a:xfrm>
                    <a:prstGeom prst="rect">
                      <a:avLst/>
                    </a:prstGeom>
                  </pic:spPr>
                </pic:pic>
              </a:graphicData>
            </a:graphic>
          </wp:inline>
        </w:drawing>
      </w:r>
    </w:p>
    <w:p w:rsidR="00BF2C8F" w:rsidRPr="0057276E" w:rsidRDefault="00BF2C8F" w:rsidP="00BF2C8F">
      <w:pPr>
        <w:jc w:val="center"/>
        <w:rPr>
          <w:rFonts w:ascii="Arial" w:hAnsi="Arial" w:cs="Arial"/>
          <w:b/>
          <w:sz w:val="28"/>
          <w:szCs w:val="28"/>
        </w:rPr>
      </w:pPr>
      <w:r w:rsidRPr="0057276E">
        <w:rPr>
          <w:rFonts w:ascii="Arial" w:hAnsi="Arial" w:cs="Arial"/>
          <w:b/>
          <w:sz w:val="28"/>
          <w:szCs w:val="28"/>
        </w:rPr>
        <w:t>Educational Services Advisory Committee Minutes</w:t>
      </w:r>
    </w:p>
    <w:p w:rsidR="00BF2C8F" w:rsidRPr="0057276E" w:rsidRDefault="00440B0F" w:rsidP="00BF2C8F">
      <w:pPr>
        <w:jc w:val="center"/>
        <w:rPr>
          <w:rFonts w:ascii="Arial" w:hAnsi="Arial" w:cs="Arial"/>
          <w:b/>
          <w:sz w:val="24"/>
          <w:szCs w:val="28"/>
        </w:rPr>
      </w:pPr>
      <w:r>
        <w:rPr>
          <w:rFonts w:ascii="Arial" w:hAnsi="Arial" w:cs="Arial"/>
          <w:b/>
          <w:sz w:val="24"/>
          <w:szCs w:val="28"/>
        </w:rPr>
        <w:t>5</w:t>
      </w:r>
      <w:r w:rsidR="007B501C">
        <w:rPr>
          <w:rFonts w:ascii="Arial" w:hAnsi="Arial" w:cs="Arial"/>
          <w:b/>
          <w:sz w:val="24"/>
          <w:szCs w:val="28"/>
        </w:rPr>
        <w:t>/</w:t>
      </w:r>
      <w:r>
        <w:rPr>
          <w:rFonts w:ascii="Arial" w:hAnsi="Arial" w:cs="Arial"/>
          <w:b/>
          <w:sz w:val="24"/>
          <w:szCs w:val="28"/>
        </w:rPr>
        <w:t>1/2019</w:t>
      </w:r>
      <w:r w:rsidR="00BF2C8F" w:rsidRPr="0057276E">
        <w:rPr>
          <w:rFonts w:ascii="Arial" w:hAnsi="Arial" w:cs="Arial"/>
          <w:b/>
          <w:sz w:val="24"/>
          <w:szCs w:val="28"/>
        </w:rPr>
        <w:t>, 10:00am</w:t>
      </w:r>
    </w:p>
    <w:p w:rsidR="00BF2C8F" w:rsidRPr="0057276E" w:rsidRDefault="003F23AB" w:rsidP="00BF2C8F">
      <w:pPr>
        <w:jc w:val="center"/>
        <w:rPr>
          <w:rFonts w:ascii="Arial" w:hAnsi="Arial" w:cs="Arial"/>
          <w:b/>
          <w:sz w:val="24"/>
          <w:szCs w:val="28"/>
        </w:rPr>
      </w:pPr>
      <w:r>
        <w:rPr>
          <w:rFonts w:ascii="Arial" w:hAnsi="Arial" w:cs="Arial"/>
          <w:b/>
          <w:sz w:val="24"/>
          <w:szCs w:val="28"/>
        </w:rPr>
        <w:t>SCRLC</w:t>
      </w:r>
      <w:r w:rsidR="00FC5A23">
        <w:rPr>
          <w:rFonts w:ascii="Arial" w:hAnsi="Arial" w:cs="Arial"/>
          <w:b/>
          <w:sz w:val="24"/>
          <w:szCs w:val="28"/>
        </w:rPr>
        <w:t xml:space="preserve"> &amp; Online via Zoom</w:t>
      </w:r>
    </w:p>
    <w:p w:rsidR="00BF2C8F" w:rsidRDefault="00BF2C8F" w:rsidP="007B4B90">
      <w:pPr>
        <w:rPr>
          <w:b/>
          <w:sz w:val="28"/>
          <w:szCs w:val="28"/>
        </w:rPr>
      </w:pPr>
    </w:p>
    <w:p w:rsidR="00185885" w:rsidRPr="005A6223" w:rsidRDefault="0057276E" w:rsidP="0074017A">
      <w:pPr>
        <w:rPr>
          <w:rFonts w:cstheme="minorHAnsi"/>
          <w:sz w:val="24"/>
          <w:szCs w:val="24"/>
        </w:rPr>
      </w:pPr>
      <w:r w:rsidRPr="005A6223">
        <w:rPr>
          <w:rStyle w:val="Hyperlink"/>
          <w:rFonts w:cstheme="minorHAnsi"/>
          <w:b/>
          <w:color w:val="auto"/>
          <w:sz w:val="24"/>
          <w:szCs w:val="24"/>
          <w:u w:val="none"/>
        </w:rPr>
        <w:t>Present</w:t>
      </w:r>
      <w:r w:rsidR="00BF2C8F" w:rsidRPr="005A6223">
        <w:rPr>
          <w:rStyle w:val="Hyperlink"/>
          <w:rFonts w:cstheme="minorHAnsi"/>
          <w:b/>
          <w:color w:val="auto"/>
          <w:sz w:val="24"/>
          <w:szCs w:val="24"/>
          <w:u w:val="none"/>
        </w:rPr>
        <w:t>:</w:t>
      </w:r>
      <w:r w:rsidR="00BF2C8F" w:rsidRPr="005A6223">
        <w:rPr>
          <w:rStyle w:val="Hyperlink"/>
          <w:rFonts w:cstheme="minorHAnsi"/>
          <w:color w:val="auto"/>
          <w:sz w:val="24"/>
          <w:szCs w:val="24"/>
          <w:u w:val="none"/>
        </w:rPr>
        <w:t xml:space="preserve"> </w:t>
      </w:r>
      <w:r w:rsidR="00FC5A23" w:rsidRPr="005A6223">
        <w:rPr>
          <w:rFonts w:cstheme="minorHAnsi"/>
          <w:sz w:val="24"/>
          <w:szCs w:val="24"/>
        </w:rPr>
        <w:t xml:space="preserve">Pam </w:t>
      </w:r>
      <w:proofErr w:type="spellStart"/>
      <w:r w:rsidR="00FC5A23" w:rsidRPr="005A6223">
        <w:rPr>
          <w:rFonts w:cstheme="minorHAnsi"/>
          <w:sz w:val="24"/>
          <w:szCs w:val="24"/>
        </w:rPr>
        <w:t>Ameigh</w:t>
      </w:r>
      <w:proofErr w:type="spellEnd"/>
      <w:r w:rsidR="00FC5A23">
        <w:rPr>
          <w:rFonts w:cstheme="minorHAnsi"/>
          <w:sz w:val="24"/>
          <w:szCs w:val="24"/>
        </w:rPr>
        <w:t xml:space="preserve"> (IC); </w:t>
      </w:r>
      <w:r w:rsidR="00F52DD0" w:rsidRPr="005A6223">
        <w:rPr>
          <w:rFonts w:cstheme="minorHAnsi"/>
          <w:sz w:val="24"/>
          <w:szCs w:val="24"/>
        </w:rPr>
        <w:t xml:space="preserve">Camille Andrews (Cornell); </w:t>
      </w:r>
      <w:r w:rsidR="00DB7372" w:rsidRPr="005A6223">
        <w:rPr>
          <w:rFonts w:cstheme="minorHAnsi"/>
          <w:sz w:val="24"/>
          <w:szCs w:val="24"/>
        </w:rPr>
        <w:t>Amanda Calabrese (SUNY Delhi)</w:t>
      </w:r>
      <w:r w:rsidR="00F52DD0" w:rsidRPr="005A6223">
        <w:rPr>
          <w:rFonts w:cstheme="minorHAnsi"/>
          <w:sz w:val="24"/>
          <w:szCs w:val="24"/>
        </w:rPr>
        <w:t xml:space="preserve">; </w:t>
      </w:r>
      <w:r w:rsidR="00440B0F" w:rsidRPr="005A6223">
        <w:rPr>
          <w:rFonts w:cstheme="minorHAnsi"/>
          <w:sz w:val="24"/>
          <w:szCs w:val="24"/>
        </w:rPr>
        <w:t xml:space="preserve">Eric </w:t>
      </w:r>
      <w:proofErr w:type="spellStart"/>
      <w:r w:rsidR="00440B0F" w:rsidRPr="005A6223">
        <w:rPr>
          <w:rFonts w:cstheme="minorHAnsi"/>
          <w:sz w:val="24"/>
          <w:szCs w:val="24"/>
        </w:rPr>
        <w:t>Jenes</w:t>
      </w:r>
      <w:proofErr w:type="spellEnd"/>
      <w:r w:rsidR="00440B0F" w:rsidRPr="005A6223">
        <w:rPr>
          <w:rFonts w:cstheme="minorHAnsi"/>
          <w:sz w:val="24"/>
          <w:szCs w:val="24"/>
        </w:rPr>
        <w:t xml:space="preserve"> (TC3)</w:t>
      </w:r>
      <w:r w:rsidR="00C36055" w:rsidRPr="005A6223">
        <w:rPr>
          <w:rFonts w:cstheme="minorHAnsi"/>
          <w:sz w:val="24"/>
          <w:szCs w:val="24"/>
        </w:rPr>
        <w:t xml:space="preserve">; </w:t>
      </w:r>
      <w:r w:rsidR="007B501C" w:rsidRPr="005A6223">
        <w:rPr>
          <w:rFonts w:cstheme="minorHAnsi"/>
          <w:sz w:val="24"/>
          <w:szCs w:val="24"/>
        </w:rPr>
        <w:t>Brian Lee (4CLS)</w:t>
      </w:r>
      <w:r w:rsidR="00334AD9" w:rsidRPr="005A6223">
        <w:rPr>
          <w:rFonts w:cstheme="minorHAnsi"/>
          <w:sz w:val="24"/>
          <w:szCs w:val="24"/>
        </w:rPr>
        <w:t xml:space="preserve">; </w:t>
      </w:r>
      <w:r w:rsidR="00BF2C8F" w:rsidRPr="005A6223">
        <w:rPr>
          <w:rFonts w:cstheme="minorHAnsi"/>
          <w:sz w:val="24"/>
          <w:szCs w:val="24"/>
        </w:rPr>
        <w:t>Jessica Philippe (SC</w:t>
      </w:r>
      <w:r w:rsidR="00634979" w:rsidRPr="005A6223">
        <w:rPr>
          <w:rFonts w:cstheme="minorHAnsi"/>
          <w:sz w:val="24"/>
          <w:szCs w:val="24"/>
        </w:rPr>
        <w:t>RLC)</w:t>
      </w:r>
    </w:p>
    <w:p w:rsidR="00440B0F" w:rsidRPr="005A6223" w:rsidRDefault="00634979" w:rsidP="00440B0F">
      <w:pPr>
        <w:rPr>
          <w:rFonts w:cstheme="minorHAnsi"/>
          <w:sz w:val="24"/>
          <w:szCs w:val="24"/>
        </w:rPr>
      </w:pPr>
      <w:r w:rsidRPr="005A6223">
        <w:rPr>
          <w:rFonts w:cstheme="minorHAnsi"/>
          <w:b/>
          <w:sz w:val="24"/>
          <w:szCs w:val="24"/>
        </w:rPr>
        <w:t>Excused:</w:t>
      </w:r>
      <w:r w:rsidRPr="005A6223">
        <w:rPr>
          <w:rFonts w:cstheme="minorHAnsi"/>
          <w:sz w:val="24"/>
          <w:szCs w:val="24"/>
        </w:rPr>
        <w:t xml:space="preserve"> </w:t>
      </w:r>
      <w:r w:rsidR="00440B0F">
        <w:rPr>
          <w:rFonts w:cstheme="minorHAnsi"/>
          <w:sz w:val="24"/>
          <w:szCs w:val="24"/>
        </w:rPr>
        <w:t xml:space="preserve">Julia </w:t>
      </w:r>
      <w:proofErr w:type="spellStart"/>
      <w:r w:rsidR="00440B0F">
        <w:rPr>
          <w:rFonts w:cstheme="minorHAnsi"/>
          <w:sz w:val="24"/>
          <w:szCs w:val="24"/>
        </w:rPr>
        <w:t>Glauberman</w:t>
      </w:r>
      <w:proofErr w:type="spellEnd"/>
      <w:r w:rsidR="00440B0F">
        <w:rPr>
          <w:rFonts w:cstheme="minorHAnsi"/>
          <w:sz w:val="24"/>
          <w:szCs w:val="24"/>
        </w:rPr>
        <w:t xml:space="preserve"> (BU); </w:t>
      </w:r>
      <w:r w:rsidR="0030691B">
        <w:rPr>
          <w:rFonts w:cstheme="minorHAnsi"/>
          <w:sz w:val="24"/>
          <w:szCs w:val="24"/>
        </w:rPr>
        <w:t xml:space="preserve">Rebecca </w:t>
      </w:r>
      <w:proofErr w:type="spellStart"/>
      <w:r w:rsidR="0030691B">
        <w:rPr>
          <w:rFonts w:cstheme="minorHAnsi"/>
          <w:sz w:val="24"/>
          <w:szCs w:val="24"/>
        </w:rPr>
        <w:t>Hopman</w:t>
      </w:r>
      <w:proofErr w:type="spellEnd"/>
      <w:r w:rsidR="0030691B">
        <w:rPr>
          <w:rFonts w:cstheme="minorHAnsi"/>
          <w:sz w:val="24"/>
          <w:szCs w:val="24"/>
        </w:rPr>
        <w:t xml:space="preserve"> (CMOG)</w:t>
      </w:r>
      <w:r w:rsidR="00440B0F">
        <w:rPr>
          <w:rFonts w:cstheme="minorHAnsi"/>
          <w:sz w:val="24"/>
          <w:szCs w:val="24"/>
        </w:rPr>
        <w:t xml:space="preserve">; Jenny </w:t>
      </w:r>
      <w:proofErr w:type="spellStart"/>
      <w:r w:rsidR="00440B0F">
        <w:rPr>
          <w:rFonts w:cstheme="minorHAnsi"/>
          <w:sz w:val="24"/>
          <w:szCs w:val="24"/>
        </w:rPr>
        <w:t>Shonk</w:t>
      </w:r>
      <w:proofErr w:type="spellEnd"/>
      <w:r w:rsidR="00440B0F">
        <w:rPr>
          <w:rFonts w:cstheme="minorHAnsi"/>
          <w:sz w:val="24"/>
          <w:szCs w:val="24"/>
        </w:rPr>
        <w:t xml:space="preserve"> (FLLS);</w:t>
      </w:r>
      <w:r w:rsidR="00440B0F" w:rsidRPr="00EF4B17">
        <w:rPr>
          <w:rFonts w:cstheme="minorHAnsi"/>
          <w:sz w:val="24"/>
          <w:szCs w:val="24"/>
        </w:rPr>
        <w:t xml:space="preserve"> </w:t>
      </w:r>
      <w:r w:rsidR="00440B0F" w:rsidRPr="005A6223">
        <w:rPr>
          <w:rFonts w:cstheme="minorHAnsi"/>
          <w:sz w:val="24"/>
          <w:szCs w:val="24"/>
        </w:rPr>
        <w:t xml:space="preserve">Diane </w:t>
      </w:r>
      <w:proofErr w:type="spellStart"/>
      <w:r w:rsidR="00440B0F" w:rsidRPr="005A6223">
        <w:rPr>
          <w:rFonts w:cstheme="minorHAnsi"/>
          <w:sz w:val="24"/>
          <w:szCs w:val="24"/>
        </w:rPr>
        <w:t>Talbut</w:t>
      </w:r>
      <w:proofErr w:type="spellEnd"/>
      <w:r w:rsidR="00440B0F" w:rsidRPr="005A6223">
        <w:rPr>
          <w:rFonts w:cstheme="minorHAnsi"/>
          <w:sz w:val="24"/>
          <w:szCs w:val="24"/>
        </w:rPr>
        <w:t xml:space="preserve"> (BAE Systems)</w:t>
      </w:r>
    </w:p>
    <w:p w:rsidR="005C10D1" w:rsidRDefault="005C10D1" w:rsidP="0074017A">
      <w:pPr>
        <w:rPr>
          <w:rFonts w:cstheme="minorHAnsi"/>
          <w:sz w:val="24"/>
          <w:szCs w:val="24"/>
        </w:rPr>
      </w:pPr>
    </w:p>
    <w:p w:rsidR="00096364" w:rsidRPr="00486890" w:rsidRDefault="0025725F" w:rsidP="00486890">
      <w:pPr>
        <w:spacing w:line="259" w:lineRule="auto"/>
        <w:rPr>
          <w:b/>
          <w:sz w:val="24"/>
          <w:szCs w:val="24"/>
        </w:rPr>
      </w:pPr>
      <w:r w:rsidRPr="009112F9">
        <w:rPr>
          <w:b/>
          <w:sz w:val="24"/>
          <w:szCs w:val="24"/>
        </w:rPr>
        <w:t>Recent events:</w:t>
      </w:r>
    </w:p>
    <w:p w:rsidR="00096364" w:rsidRDefault="00096364" w:rsidP="00096364">
      <w:pPr>
        <w:rPr>
          <w:rStyle w:val="Hyperlink"/>
          <w:color w:val="auto"/>
          <w:sz w:val="24"/>
          <w:szCs w:val="24"/>
          <w:u w:val="none"/>
        </w:rPr>
      </w:pPr>
      <w:r>
        <w:rPr>
          <w:sz w:val="24"/>
          <w:szCs w:val="24"/>
        </w:rPr>
        <w:t>*</w:t>
      </w:r>
      <w:r w:rsidRPr="00096364">
        <w:rPr>
          <w:sz w:val="24"/>
          <w:szCs w:val="24"/>
        </w:rPr>
        <w:t>Preventing Workplace Burnout: Self-care strategies</w:t>
      </w:r>
      <w:r w:rsidRPr="00096364">
        <w:rPr>
          <w:rStyle w:val="Hyperlink"/>
          <w:color w:val="auto"/>
          <w:sz w:val="24"/>
          <w:szCs w:val="24"/>
          <w:u w:val="none"/>
        </w:rPr>
        <w:t>, 1/24</w:t>
      </w:r>
    </w:p>
    <w:p w:rsidR="00096364" w:rsidRDefault="00096364" w:rsidP="00096364">
      <w:pPr>
        <w:rPr>
          <w:i/>
          <w:sz w:val="24"/>
          <w:szCs w:val="24"/>
        </w:rPr>
      </w:pPr>
      <w:r>
        <w:rPr>
          <w:i/>
          <w:sz w:val="24"/>
          <w:szCs w:val="24"/>
        </w:rPr>
        <w:t xml:space="preserve">The first webinar in the Health &amp; Wellness series. The whole series has been </w:t>
      </w:r>
      <w:proofErr w:type="gramStart"/>
      <w:r>
        <w:rPr>
          <w:i/>
          <w:sz w:val="24"/>
          <w:szCs w:val="24"/>
        </w:rPr>
        <w:t>well-attended</w:t>
      </w:r>
      <w:proofErr w:type="gramEnd"/>
      <w:r>
        <w:rPr>
          <w:i/>
          <w:sz w:val="24"/>
          <w:szCs w:val="24"/>
        </w:rPr>
        <w:t xml:space="preserve"> and been receiving positive feedback despite several Zoom issues (due to unstable </w:t>
      </w:r>
      <w:proofErr w:type="spellStart"/>
      <w:r>
        <w:rPr>
          <w:i/>
          <w:sz w:val="24"/>
          <w:szCs w:val="24"/>
        </w:rPr>
        <w:t>wi-fi</w:t>
      </w:r>
      <w:proofErr w:type="spellEnd"/>
      <w:r>
        <w:rPr>
          <w:i/>
          <w:sz w:val="24"/>
          <w:szCs w:val="24"/>
        </w:rPr>
        <w:t xml:space="preserve"> connections). This webinar had 36 registrants and people really enjoyed it although the presenter </w:t>
      </w:r>
      <w:proofErr w:type="gramStart"/>
      <w:r>
        <w:rPr>
          <w:i/>
          <w:sz w:val="24"/>
          <w:szCs w:val="24"/>
        </w:rPr>
        <w:t>was kicked out</w:t>
      </w:r>
      <w:proofErr w:type="gramEnd"/>
      <w:r>
        <w:rPr>
          <w:i/>
          <w:sz w:val="24"/>
          <w:szCs w:val="24"/>
        </w:rPr>
        <w:t xml:space="preserve"> towards the end of the webinar. She was able to get back into Zoom and finish and the YouTube recording </w:t>
      </w:r>
      <w:proofErr w:type="gramStart"/>
      <w:r>
        <w:rPr>
          <w:i/>
          <w:sz w:val="24"/>
          <w:szCs w:val="24"/>
        </w:rPr>
        <w:t>was edited</w:t>
      </w:r>
      <w:proofErr w:type="gramEnd"/>
      <w:r>
        <w:rPr>
          <w:i/>
          <w:sz w:val="24"/>
          <w:szCs w:val="24"/>
        </w:rPr>
        <w:t xml:space="preserve"> to include both parts without a break.</w:t>
      </w:r>
    </w:p>
    <w:p w:rsidR="00096364" w:rsidRPr="00096364" w:rsidRDefault="00096364" w:rsidP="00096364">
      <w:pPr>
        <w:rPr>
          <w:i/>
          <w:sz w:val="24"/>
          <w:szCs w:val="24"/>
        </w:rPr>
      </w:pPr>
    </w:p>
    <w:p w:rsidR="00096364" w:rsidRDefault="00096364" w:rsidP="00096364">
      <w:pPr>
        <w:rPr>
          <w:sz w:val="24"/>
          <w:szCs w:val="24"/>
        </w:rPr>
      </w:pPr>
      <w:r>
        <w:rPr>
          <w:sz w:val="24"/>
          <w:szCs w:val="24"/>
        </w:rPr>
        <w:t>*</w:t>
      </w:r>
      <w:r w:rsidRPr="00096364">
        <w:rPr>
          <w:sz w:val="24"/>
          <w:szCs w:val="24"/>
        </w:rPr>
        <w:t>Incorporating Virtual Reality and Augmented Reality, 1/29</w:t>
      </w:r>
    </w:p>
    <w:p w:rsidR="00AA2DCF" w:rsidRPr="00AA2DCF" w:rsidRDefault="00AA2DCF" w:rsidP="00096364">
      <w:pPr>
        <w:rPr>
          <w:i/>
          <w:sz w:val="24"/>
          <w:szCs w:val="24"/>
        </w:rPr>
      </w:pPr>
      <w:proofErr w:type="gramStart"/>
      <w:r>
        <w:rPr>
          <w:i/>
          <w:sz w:val="24"/>
          <w:szCs w:val="24"/>
        </w:rPr>
        <w:t>37</w:t>
      </w:r>
      <w:proofErr w:type="gramEnd"/>
      <w:r>
        <w:rPr>
          <w:i/>
          <w:sz w:val="24"/>
          <w:szCs w:val="24"/>
        </w:rPr>
        <w:t xml:space="preserve"> registered. This was a good overview of VR and AR for a novice and Camille said it was helpful for someone with more experience with VR and AR as well. SCRLC is interested in pursuing these technologies in the near future, but not </w:t>
      </w:r>
      <w:proofErr w:type="gramStart"/>
      <w:r>
        <w:rPr>
          <w:i/>
          <w:sz w:val="24"/>
          <w:szCs w:val="24"/>
        </w:rPr>
        <w:t>totally</w:t>
      </w:r>
      <w:proofErr w:type="gramEnd"/>
      <w:r>
        <w:rPr>
          <w:i/>
          <w:sz w:val="24"/>
          <w:szCs w:val="24"/>
        </w:rPr>
        <w:t xml:space="preserve"> sure of their applications yet.</w:t>
      </w:r>
    </w:p>
    <w:p w:rsidR="00AA2DCF" w:rsidRPr="00096364" w:rsidRDefault="00AA2DCF" w:rsidP="00096364">
      <w:pPr>
        <w:rPr>
          <w:sz w:val="24"/>
          <w:szCs w:val="24"/>
        </w:rPr>
      </w:pPr>
    </w:p>
    <w:p w:rsidR="00096364" w:rsidRDefault="00096364" w:rsidP="00096364">
      <w:pPr>
        <w:rPr>
          <w:sz w:val="24"/>
          <w:szCs w:val="24"/>
        </w:rPr>
      </w:pPr>
      <w:r>
        <w:rPr>
          <w:sz w:val="24"/>
          <w:szCs w:val="24"/>
        </w:rPr>
        <w:t>*</w:t>
      </w:r>
      <w:r w:rsidRPr="00096364">
        <w:rPr>
          <w:sz w:val="24"/>
          <w:szCs w:val="24"/>
        </w:rPr>
        <w:t>Just the Winter Blues? Facts and Myths about Seasonal Affective Disorder, 2/15</w:t>
      </w:r>
    </w:p>
    <w:p w:rsidR="00AA2DCF" w:rsidRPr="00AA2DCF" w:rsidRDefault="00AA2DCF" w:rsidP="00096364">
      <w:pPr>
        <w:rPr>
          <w:i/>
          <w:sz w:val="24"/>
          <w:szCs w:val="24"/>
        </w:rPr>
      </w:pPr>
      <w:proofErr w:type="gramStart"/>
      <w:r>
        <w:rPr>
          <w:i/>
          <w:sz w:val="24"/>
          <w:szCs w:val="24"/>
        </w:rPr>
        <w:t>45</w:t>
      </w:r>
      <w:proofErr w:type="gramEnd"/>
      <w:r>
        <w:rPr>
          <w:i/>
          <w:sz w:val="24"/>
          <w:szCs w:val="24"/>
        </w:rPr>
        <w:t xml:space="preserve"> registered making this the most popular webinar in our Health &amp; Wellness series.</w:t>
      </w:r>
    </w:p>
    <w:p w:rsidR="00AA2DCF" w:rsidRPr="00096364" w:rsidRDefault="00AA2DCF" w:rsidP="00096364">
      <w:pPr>
        <w:rPr>
          <w:sz w:val="24"/>
          <w:szCs w:val="24"/>
        </w:rPr>
      </w:pPr>
    </w:p>
    <w:p w:rsidR="00096364" w:rsidRDefault="00096364" w:rsidP="00096364">
      <w:pPr>
        <w:rPr>
          <w:sz w:val="24"/>
          <w:szCs w:val="24"/>
        </w:rPr>
      </w:pPr>
      <w:r>
        <w:rPr>
          <w:sz w:val="24"/>
          <w:szCs w:val="24"/>
        </w:rPr>
        <w:t>*</w:t>
      </w:r>
      <w:r w:rsidRPr="00096364">
        <w:rPr>
          <w:sz w:val="24"/>
          <w:szCs w:val="24"/>
        </w:rPr>
        <w:t>Library Advocacy Day, 2/27</w:t>
      </w:r>
    </w:p>
    <w:p w:rsidR="00AA2DCF" w:rsidRPr="00AA2DCF" w:rsidRDefault="00AA2DCF" w:rsidP="00096364">
      <w:pPr>
        <w:rPr>
          <w:i/>
          <w:sz w:val="24"/>
          <w:szCs w:val="24"/>
        </w:rPr>
      </w:pPr>
      <w:r>
        <w:rPr>
          <w:i/>
          <w:sz w:val="24"/>
          <w:szCs w:val="24"/>
        </w:rPr>
        <w:t xml:space="preserve">It was a disappointing year </w:t>
      </w:r>
      <w:proofErr w:type="gramStart"/>
      <w:r>
        <w:rPr>
          <w:i/>
          <w:sz w:val="24"/>
          <w:szCs w:val="24"/>
        </w:rPr>
        <w:t xml:space="preserve">for library advocacy </w:t>
      </w:r>
      <w:r w:rsidR="00230503">
        <w:rPr>
          <w:i/>
          <w:sz w:val="24"/>
          <w:szCs w:val="24"/>
        </w:rPr>
        <w:t>due</w:t>
      </w:r>
      <w:r w:rsidR="00705562">
        <w:rPr>
          <w:i/>
          <w:sz w:val="24"/>
          <w:szCs w:val="24"/>
        </w:rPr>
        <w:t xml:space="preserve"> to the turnover in the Senate from majority Republican to majority Democrat</w:t>
      </w:r>
      <w:bookmarkStart w:id="0" w:name="_GoBack"/>
      <w:bookmarkEnd w:id="0"/>
      <w:proofErr w:type="gramEnd"/>
      <w:r w:rsidR="00230503">
        <w:rPr>
          <w:i/>
          <w:sz w:val="24"/>
          <w:szCs w:val="24"/>
        </w:rPr>
        <w:t>.</w:t>
      </w:r>
    </w:p>
    <w:p w:rsidR="00AA2DCF" w:rsidRPr="00096364" w:rsidRDefault="00AA2DCF" w:rsidP="00096364">
      <w:pPr>
        <w:rPr>
          <w:sz w:val="24"/>
          <w:szCs w:val="24"/>
        </w:rPr>
      </w:pPr>
    </w:p>
    <w:p w:rsidR="00096364" w:rsidRDefault="00096364" w:rsidP="00096364">
      <w:pPr>
        <w:rPr>
          <w:rStyle w:val="Hyperlink"/>
          <w:color w:val="auto"/>
          <w:sz w:val="24"/>
          <w:szCs w:val="24"/>
          <w:u w:val="none"/>
        </w:rPr>
      </w:pPr>
      <w:r>
        <w:rPr>
          <w:sz w:val="24"/>
          <w:szCs w:val="24"/>
        </w:rPr>
        <w:t>*</w:t>
      </w:r>
      <w:r w:rsidRPr="00096364">
        <w:rPr>
          <w:sz w:val="24"/>
          <w:szCs w:val="24"/>
        </w:rPr>
        <w:t>Paywall: The Business of Scholarship Documentary Screening</w:t>
      </w:r>
      <w:r w:rsidRPr="00096364">
        <w:rPr>
          <w:rStyle w:val="Hyperlink"/>
          <w:color w:val="auto"/>
          <w:sz w:val="24"/>
          <w:szCs w:val="24"/>
          <w:u w:val="none"/>
        </w:rPr>
        <w:t>, 3/7</w:t>
      </w:r>
    </w:p>
    <w:p w:rsidR="00230503" w:rsidRPr="00230503" w:rsidRDefault="00230503" w:rsidP="00096364">
      <w:pPr>
        <w:rPr>
          <w:rStyle w:val="Hyperlink"/>
          <w:i/>
          <w:color w:val="auto"/>
          <w:sz w:val="24"/>
          <w:szCs w:val="24"/>
          <w:u w:val="none"/>
        </w:rPr>
      </w:pPr>
      <w:r>
        <w:rPr>
          <w:rStyle w:val="Hyperlink"/>
          <w:i/>
          <w:color w:val="auto"/>
          <w:sz w:val="24"/>
          <w:szCs w:val="24"/>
          <w:u w:val="none"/>
        </w:rPr>
        <w:t>No one signed up for the screening.</w:t>
      </w:r>
    </w:p>
    <w:p w:rsidR="00230503" w:rsidRPr="00096364" w:rsidRDefault="00230503" w:rsidP="00096364">
      <w:pPr>
        <w:rPr>
          <w:rStyle w:val="Hyperlink"/>
          <w:color w:val="auto"/>
          <w:sz w:val="24"/>
          <w:szCs w:val="24"/>
          <w:u w:val="none"/>
        </w:rPr>
      </w:pPr>
    </w:p>
    <w:p w:rsidR="00096364" w:rsidRDefault="00096364" w:rsidP="00096364">
      <w:pPr>
        <w:rPr>
          <w:sz w:val="24"/>
          <w:szCs w:val="24"/>
        </w:rPr>
      </w:pPr>
      <w:r>
        <w:rPr>
          <w:sz w:val="24"/>
          <w:szCs w:val="24"/>
        </w:rPr>
        <w:t>*</w:t>
      </w:r>
      <w:r w:rsidRPr="00096364">
        <w:rPr>
          <w:sz w:val="24"/>
          <w:szCs w:val="24"/>
        </w:rPr>
        <w:t xml:space="preserve">Online Book Discussion: So you want to talk about </w:t>
      </w:r>
      <w:proofErr w:type="gramStart"/>
      <w:r w:rsidRPr="00096364">
        <w:rPr>
          <w:sz w:val="24"/>
          <w:szCs w:val="24"/>
        </w:rPr>
        <w:t>race?</w:t>
      </w:r>
      <w:proofErr w:type="gramEnd"/>
      <w:r w:rsidRPr="00096364">
        <w:rPr>
          <w:sz w:val="24"/>
          <w:szCs w:val="24"/>
        </w:rPr>
        <w:t xml:space="preserve"> 3/8</w:t>
      </w:r>
    </w:p>
    <w:p w:rsidR="00230503" w:rsidRPr="00230503" w:rsidRDefault="00230503" w:rsidP="00096364">
      <w:pPr>
        <w:rPr>
          <w:i/>
          <w:sz w:val="24"/>
          <w:szCs w:val="24"/>
        </w:rPr>
      </w:pPr>
      <w:r>
        <w:rPr>
          <w:i/>
          <w:sz w:val="24"/>
          <w:szCs w:val="24"/>
        </w:rPr>
        <w:t>Small group, good discussion.</w:t>
      </w:r>
    </w:p>
    <w:p w:rsidR="00230503" w:rsidRPr="00096364" w:rsidRDefault="00230503" w:rsidP="00096364">
      <w:pPr>
        <w:rPr>
          <w:sz w:val="24"/>
          <w:szCs w:val="24"/>
        </w:rPr>
      </w:pPr>
    </w:p>
    <w:p w:rsidR="00096364" w:rsidRDefault="00096364" w:rsidP="00096364">
      <w:pPr>
        <w:rPr>
          <w:sz w:val="24"/>
          <w:szCs w:val="24"/>
        </w:rPr>
      </w:pPr>
      <w:r>
        <w:rPr>
          <w:sz w:val="24"/>
          <w:szCs w:val="24"/>
        </w:rPr>
        <w:t>*</w:t>
      </w:r>
      <w:r w:rsidRPr="00096364">
        <w:rPr>
          <w:sz w:val="24"/>
          <w:szCs w:val="24"/>
        </w:rPr>
        <w:t>Grief in the Workplace, 3/14</w:t>
      </w:r>
    </w:p>
    <w:p w:rsidR="00230503" w:rsidRDefault="00230503" w:rsidP="00096364">
      <w:pPr>
        <w:rPr>
          <w:i/>
          <w:sz w:val="24"/>
          <w:szCs w:val="24"/>
        </w:rPr>
      </w:pPr>
      <w:proofErr w:type="gramStart"/>
      <w:r>
        <w:rPr>
          <w:i/>
          <w:sz w:val="24"/>
          <w:szCs w:val="24"/>
        </w:rPr>
        <w:t>25</w:t>
      </w:r>
      <w:proofErr w:type="gramEnd"/>
      <w:r>
        <w:rPr>
          <w:i/>
          <w:sz w:val="24"/>
          <w:szCs w:val="24"/>
        </w:rPr>
        <w:t xml:space="preserve"> registered. The presenter’s </w:t>
      </w:r>
      <w:proofErr w:type="spellStart"/>
      <w:r>
        <w:rPr>
          <w:i/>
          <w:sz w:val="24"/>
          <w:szCs w:val="24"/>
        </w:rPr>
        <w:t>wi-fi</w:t>
      </w:r>
      <w:proofErr w:type="spellEnd"/>
      <w:r>
        <w:rPr>
          <w:i/>
          <w:sz w:val="24"/>
          <w:szCs w:val="24"/>
        </w:rPr>
        <w:t xml:space="preserve"> cut in and out. Good reminder </w:t>
      </w:r>
      <w:proofErr w:type="gramStart"/>
      <w:r>
        <w:rPr>
          <w:i/>
          <w:sz w:val="24"/>
          <w:szCs w:val="24"/>
        </w:rPr>
        <w:t>to always ask</w:t>
      </w:r>
      <w:proofErr w:type="gramEnd"/>
      <w:r>
        <w:rPr>
          <w:i/>
          <w:sz w:val="24"/>
          <w:szCs w:val="24"/>
        </w:rPr>
        <w:t xml:space="preserve"> presenters about their internet connections- best to be hardwired if possible.</w:t>
      </w:r>
    </w:p>
    <w:p w:rsidR="00230503" w:rsidRPr="00230503" w:rsidRDefault="00230503" w:rsidP="00096364">
      <w:pPr>
        <w:rPr>
          <w:i/>
          <w:sz w:val="24"/>
          <w:szCs w:val="24"/>
        </w:rPr>
      </w:pPr>
    </w:p>
    <w:p w:rsidR="00096364" w:rsidRDefault="00096364" w:rsidP="00096364">
      <w:pPr>
        <w:rPr>
          <w:sz w:val="24"/>
          <w:szCs w:val="24"/>
        </w:rPr>
      </w:pPr>
      <w:r>
        <w:rPr>
          <w:sz w:val="24"/>
          <w:szCs w:val="24"/>
        </w:rPr>
        <w:t>*</w:t>
      </w:r>
      <w:r w:rsidRPr="00096364">
        <w:rPr>
          <w:sz w:val="24"/>
          <w:szCs w:val="24"/>
        </w:rPr>
        <w:t>Ending the Mental Illness Stigma, 4/30</w:t>
      </w:r>
    </w:p>
    <w:p w:rsidR="00230503" w:rsidRDefault="00230503" w:rsidP="00096364">
      <w:pPr>
        <w:rPr>
          <w:i/>
          <w:sz w:val="24"/>
          <w:szCs w:val="24"/>
        </w:rPr>
      </w:pPr>
      <w:proofErr w:type="gramStart"/>
      <w:r>
        <w:rPr>
          <w:i/>
          <w:sz w:val="24"/>
          <w:szCs w:val="24"/>
        </w:rPr>
        <w:t>44</w:t>
      </w:r>
      <w:proofErr w:type="gramEnd"/>
      <w:r>
        <w:rPr>
          <w:i/>
          <w:sz w:val="24"/>
          <w:szCs w:val="24"/>
        </w:rPr>
        <w:t xml:space="preserve"> registered. Good overview of an important topic.</w:t>
      </w:r>
    </w:p>
    <w:p w:rsidR="00230503" w:rsidRDefault="00230503" w:rsidP="00096364">
      <w:pPr>
        <w:rPr>
          <w:i/>
          <w:sz w:val="24"/>
          <w:szCs w:val="24"/>
        </w:rPr>
      </w:pPr>
    </w:p>
    <w:p w:rsidR="00230503" w:rsidRPr="00230503" w:rsidRDefault="00230503" w:rsidP="00096364">
      <w:pPr>
        <w:rPr>
          <w:i/>
          <w:sz w:val="24"/>
          <w:szCs w:val="24"/>
        </w:rPr>
      </w:pPr>
      <w:r>
        <w:rPr>
          <w:i/>
          <w:sz w:val="24"/>
          <w:szCs w:val="24"/>
        </w:rPr>
        <w:t xml:space="preserve">Camille recently attended webinar through ACRL that addressed </w:t>
      </w:r>
      <w:proofErr w:type="spellStart"/>
      <w:r>
        <w:rPr>
          <w:i/>
          <w:sz w:val="24"/>
          <w:szCs w:val="24"/>
        </w:rPr>
        <w:t>microaggressions</w:t>
      </w:r>
      <w:proofErr w:type="spellEnd"/>
      <w:r>
        <w:rPr>
          <w:i/>
          <w:sz w:val="24"/>
          <w:szCs w:val="24"/>
        </w:rPr>
        <w:t xml:space="preserve"> and web accessibility. There have been lawsuits in academia recently due to lack of web accessibility.</w:t>
      </w:r>
    </w:p>
    <w:p w:rsidR="0074017A" w:rsidRDefault="0074017A" w:rsidP="0074017A">
      <w:pPr>
        <w:spacing w:line="259" w:lineRule="auto"/>
        <w:rPr>
          <w:b/>
          <w:sz w:val="24"/>
          <w:szCs w:val="24"/>
        </w:rPr>
      </w:pPr>
    </w:p>
    <w:p w:rsidR="00096364" w:rsidRDefault="0042301B" w:rsidP="0074017A">
      <w:pPr>
        <w:spacing w:line="259" w:lineRule="auto"/>
        <w:rPr>
          <w:b/>
          <w:sz w:val="24"/>
          <w:szCs w:val="24"/>
        </w:rPr>
      </w:pPr>
      <w:r w:rsidRPr="0042301B">
        <w:rPr>
          <w:b/>
          <w:sz w:val="24"/>
          <w:szCs w:val="24"/>
        </w:rPr>
        <w:t>Upcoming events:</w:t>
      </w:r>
    </w:p>
    <w:p w:rsidR="00230503" w:rsidRPr="00230503" w:rsidRDefault="00230503" w:rsidP="0074017A">
      <w:pPr>
        <w:spacing w:line="259" w:lineRule="auto"/>
        <w:rPr>
          <w:i/>
          <w:sz w:val="24"/>
          <w:szCs w:val="24"/>
        </w:rPr>
      </w:pPr>
      <w:r>
        <w:rPr>
          <w:i/>
          <w:sz w:val="24"/>
          <w:szCs w:val="24"/>
        </w:rPr>
        <w:t>With the new state requirements, everyone has to take sexual harassment prevention train</w:t>
      </w:r>
      <w:r w:rsidR="00B90B43">
        <w:rPr>
          <w:i/>
          <w:sz w:val="24"/>
          <w:szCs w:val="24"/>
        </w:rPr>
        <w:t>ings. Academic institutions are up-to-date with this. 4CLS and FLLS both have scheduled trainings (listed below) and have opened them up to other SCRLC members who may need to receive the training. SCRLC is also scheduling a webinar on the topic in early June with Stephanie Adams, the lawyer from Ask the Lawyer.</w:t>
      </w:r>
    </w:p>
    <w:p w:rsidR="00096364" w:rsidRPr="00096364" w:rsidRDefault="00096364" w:rsidP="00096364">
      <w:pPr>
        <w:rPr>
          <w:sz w:val="24"/>
          <w:szCs w:val="24"/>
        </w:rPr>
      </w:pPr>
      <w:r>
        <w:rPr>
          <w:sz w:val="24"/>
          <w:szCs w:val="24"/>
        </w:rPr>
        <w:t>*</w:t>
      </w:r>
      <w:r w:rsidRPr="00096364">
        <w:rPr>
          <w:sz w:val="24"/>
          <w:szCs w:val="24"/>
        </w:rPr>
        <w:t xml:space="preserve">4CLS </w:t>
      </w:r>
      <w:hyperlink r:id="rId7" w:history="1">
        <w:r w:rsidRPr="00096364">
          <w:rPr>
            <w:rStyle w:val="Hyperlink"/>
            <w:sz w:val="24"/>
            <w:szCs w:val="24"/>
          </w:rPr>
          <w:t>Sexual Harassment Prevention Training @Broome County Public Library</w:t>
        </w:r>
      </w:hyperlink>
      <w:r w:rsidRPr="00096364">
        <w:rPr>
          <w:sz w:val="24"/>
          <w:szCs w:val="24"/>
        </w:rPr>
        <w:t>, 5/3</w:t>
      </w:r>
    </w:p>
    <w:p w:rsidR="00096364" w:rsidRPr="00096364" w:rsidRDefault="00096364" w:rsidP="00096364">
      <w:pPr>
        <w:rPr>
          <w:sz w:val="24"/>
          <w:szCs w:val="24"/>
        </w:rPr>
      </w:pPr>
      <w:r>
        <w:rPr>
          <w:sz w:val="24"/>
          <w:szCs w:val="24"/>
        </w:rPr>
        <w:t>*</w:t>
      </w:r>
      <w:r w:rsidRPr="00096364">
        <w:rPr>
          <w:sz w:val="24"/>
          <w:szCs w:val="24"/>
        </w:rPr>
        <w:t xml:space="preserve">4CLS </w:t>
      </w:r>
      <w:hyperlink r:id="rId8" w:history="1">
        <w:r w:rsidRPr="00096364">
          <w:rPr>
            <w:rStyle w:val="Hyperlink"/>
            <w:sz w:val="24"/>
            <w:szCs w:val="24"/>
          </w:rPr>
          <w:t>Sexual Harassment Prevention Training @Guernsey Memorial Library</w:t>
        </w:r>
      </w:hyperlink>
      <w:r w:rsidRPr="00096364">
        <w:rPr>
          <w:sz w:val="24"/>
          <w:szCs w:val="24"/>
        </w:rPr>
        <w:t xml:space="preserve"> (Norwich), 5/9</w:t>
      </w:r>
    </w:p>
    <w:p w:rsidR="00096364" w:rsidRPr="00096364" w:rsidRDefault="00096364" w:rsidP="00096364">
      <w:pPr>
        <w:rPr>
          <w:sz w:val="24"/>
          <w:szCs w:val="24"/>
        </w:rPr>
      </w:pPr>
      <w:r>
        <w:rPr>
          <w:sz w:val="24"/>
          <w:szCs w:val="24"/>
        </w:rPr>
        <w:t>*</w:t>
      </w:r>
      <w:r w:rsidRPr="00096364">
        <w:rPr>
          <w:sz w:val="24"/>
          <w:szCs w:val="24"/>
        </w:rPr>
        <w:t xml:space="preserve">4CLS </w:t>
      </w:r>
      <w:hyperlink r:id="rId9" w:history="1">
        <w:r w:rsidRPr="00096364">
          <w:rPr>
            <w:rStyle w:val="Hyperlink"/>
            <w:sz w:val="24"/>
            <w:szCs w:val="24"/>
          </w:rPr>
          <w:t>Sexual Harassment Prevention Training @Village Library in Cooperstown</w:t>
        </w:r>
      </w:hyperlink>
      <w:r w:rsidRPr="00096364">
        <w:rPr>
          <w:sz w:val="24"/>
          <w:szCs w:val="24"/>
        </w:rPr>
        <w:t>, 5/16</w:t>
      </w:r>
    </w:p>
    <w:p w:rsidR="00096364" w:rsidRPr="00096364" w:rsidRDefault="00096364" w:rsidP="00096364">
      <w:pPr>
        <w:rPr>
          <w:sz w:val="24"/>
          <w:szCs w:val="24"/>
        </w:rPr>
      </w:pPr>
      <w:r>
        <w:rPr>
          <w:sz w:val="24"/>
          <w:szCs w:val="24"/>
        </w:rPr>
        <w:t>*</w:t>
      </w:r>
      <w:r w:rsidRPr="00096364">
        <w:rPr>
          <w:sz w:val="24"/>
          <w:szCs w:val="24"/>
        </w:rPr>
        <w:t xml:space="preserve">4CLS </w:t>
      </w:r>
      <w:hyperlink r:id="rId10" w:history="1">
        <w:r w:rsidRPr="00096364">
          <w:rPr>
            <w:rStyle w:val="Hyperlink"/>
            <w:sz w:val="24"/>
            <w:szCs w:val="24"/>
          </w:rPr>
          <w:t>Sexual Harassment Prevention Training @Cannon Free Library</w:t>
        </w:r>
      </w:hyperlink>
      <w:r w:rsidRPr="00096364">
        <w:rPr>
          <w:sz w:val="24"/>
          <w:szCs w:val="24"/>
        </w:rPr>
        <w:t xml:space="preserve"> (Delhi), 5/20</w:t>
      </w:r>
    </w:p>
    <w:p w:rsidR="00096364" w:rsidRDefault="00096364" w:rsidP="00096364">
      <w:pPr>
        <w:rPr>
          <w:sz w:val="24"/>
          <w:szCs w:val="24"/>
        </w:rPr>
      </w:pPr>
      <w:r>
        <w:rPr>
          <w:sz w:val="24"/>
          <w:szCs w:val="24"/>
        </w:rPr>
        <w:t>*</w:t>
      </w:r>
      <w:r w:rsidRPr="00096364">
        <w:rPr>
          <w:sz w:val="24"/>
          <w:szCs w:val="24"/>
        </w:rPr>
        <w:t xml:space="preserve">FLLS </w:t>
      </w:r>
      <w:hyperlink r:id="rId11" w:history="1">
        <w:r w:rsidRPr="00096364">
          <w:rPr>
            <w:rStyle w:val="Hyperlink"/>
            <w:sz w:val="24"/>
            <w:szCs w:val="24"/>
          </w:rPr>
          <w:t>Sexual Harassment Training for Supervisors</w:t>
        </w:r>
      </w:hyperlink>
      <w:r w:rsidRPr="00096364">
        <w:rPr>
          <w:sz w:val="24"/>
          <w:szCs w:val="24"/>
        </w:rPr>
        <w:t>, 5/28</w:t>
      </w:r>
    </w:p>
    <w:p w:rsidR="00B90B43" w:rsidRDefault="00B90B43" w:rsidP="00B90B43">
      <w:pPr>
        <w:rPr>
          <w:sz w:val="24"/>
          <w:szCs w:val="24"/>
        </w:rPr>
      </w:pPr>
      <w:r>
        <w:rPr>
          <w:sz w:val="24"/>
          <w:szCs w:val="24"/>
        </w:rPr>
        <w:t>*</w:t>
      </w:r>
      <w:r w:rsidRPr="00096364">
        <w:rPr>
          <w:sz w:val="24"/>
          <w:szCs w:val="24"/>
        </w:rPr>
        <w:t xml:space="preserve">FLLS </w:t>
      </w:r>
      <w:hyperlink r:id="rId12" w:history="1">
        <w:r w:rsidRPr="00096364">
          <w:rPr>
            <w:rStyle w:val="Hyperlink"/>
            <w:sz w:val="24"/>
            <w:szCs w:val="24"/>
          </w:rPr>
          <w:t>Sexual Harassment Training for Employees</w:t>
        </w:r>
      </w:hyperlink>
      <w:r w:rsidRPr="00096364">
        <w:rPr>
          <w:sz w:val="24"/>
          <w:szCs w:val="24"/>
        </w:rPr>
        <w:t>, 5/30, FLLS</w:t>
      </w:r>
    </w:p>
    <w:p w:rsidR="00B90B43" w:rsidRPr="00096364" w:rsidRDefault="00B90B43" w:rsidP="00B90B43">
      <w:pPr>
        <w:rPr>
          <w:sz w:val="24"/>
          <w:szCs w:val="24"/>
        </w:rPr>
      </w:pPr>
      <w:r>
        <w:rPr>
          <w:sz w:val="24"/>
          <w:szCs w:val="24"/>
        </w:rPr>
        <w:t>*</w:t>
      </w:r>
      <w:r w:rsidRPr="00096364">
        <w:rPr>
          <w:sz w:val="24"/>
          <w:szCs w:val="24"/>
        </w:rPr>
        <w:t>Sexual Harassment Training Webinar, TBD</w:t>
      </w:r>
    </w:p>
    <w:p w:rsidR="00B90B43" w:rsidRDefault="00B90B43" w:rsidP="00096364">
      <w:pPr>
        <w:rPr>
          <w:sz w:val="24"/>
          <w:szCs w:val="24"/>
        </w:rPr>
      </w:pPr>
    </w:p>
    <w:p w:rsidR="00B90B43" w:rsidRDefault="00B90B43" w:rsidP="00096364">
      <w:pPr>
        <w:rPr>
          <w:sz w:val="24"/>
          <w:szCs w:val="24"/>
        </w:rPr>
      </w:pPr>
      <w:r>
        <w:t>*</w:t>
      </w:r>
      <w:hyperlink r:id="rId13" w:history="1">
        <w:r w:rsidRPr="00096364">
          <w:rPr>
            <w:rStyle w:val="Hyperlink"/>
            <w:sz w:val="24"/>
            <w:szCs w:val="24"/>
          </w:rPr>
          <w:t>Nature Heals: Connecting with Nature to Improve Health &amp; Wellness</w:t>
        </w:r>
      </w:hyperlink>
      <w:r w:rsidRPr="00096364">
        <w:rPr>
          <w:sz w:val="24"/>
          <w:szCs w:val="24"/>
        </w:rPr>
        <w:t>, 5/15</w:t>
      </w:r>
    </w:p>
    <w:p w:rsidR="00B90B43" w:rsidRPr="00B90B43" w:rsidRDefault="00B90B43" w:rsidP="00096364">
      <w:pPr>
        <w:rPr>
          <w:i/>
          <w:sz w:val="24"/>
          <w:szCs w:val="24"/>
        </w:rPr>
      </w:pPr>
      <w:r>
        <w:rPr>
          <w:i/>
          <w:sz w:val="24"/>
          <w:szCs w:val="24"/>
        </w:rPr>
        <w:t xml:space="preserve">Only </w:t>
      </w:r>
      <w:proofErr w:type="gramStart"/>
      <w:r>
        <w:rPr>
          <w:i/>
          <w:sz w:val="24"/>
          <w:szCs w:val="24"/>
        </w:rPr>
        <w:t>5</w:t>
      </w:r>
      <w:proofErr w:type="gramEnd"/>
      <w:r>
        <w:rPr>
          <w:i/>
          <w:sz w:val="24"/>
          <w:szCs w:val="24"/>
        </w:rPr>
        <w:t xml:space="preserve"> were registered (as of the meeting). Now </w:t>
      </w:r>
      <w:proofErr w:type="gramStart"/>
      <w:r>
        <w:rPr>
          <w:i/>
          <w:sz w:val="24"/>
          <w:szCs w:val="24"/>
        </w:rPr>
        <w:t>it’s</w:t>
      </w:r>
      <w:proofErr w:type="gramEnd"/>
      <w:r>
        <w:rPr>
          <w:i/>
          <w:sz w:val="24"/>
          <w:szCs w:val="24"/>
        </w:rPr>
        <w:t xml:space="preserve"> up to 10. </w:t>
      </w:r>
      <w:proofErr w:type="gramStart"/>
      <w:r>
        <w:rPr>
          <w:i/>
          <w:sz w:val="24"/>
          <w:szCs w:val="24"/>
        </w:rPr>
        <w:t>But</w:t>
      </w:r>
      <w:proofErr w:type="gramEnd"/>
      <w:r>
        <w:rPr>
          <w:i/>
          <w:sz w:val="24"/>
          <w:szCs w:val="24"/>
        </w:rPr>
        <w:t xml:space="preserve"> advertise this workshop if you can!</w:t>
      </w:r>
    </w:p>
    <w:p w:rsidR="00B90B43" w:rsidRPr="00096364" w:rsidRDefault="00B90B43" w:rsidP="00096364">
      <w:pPr>
        <w:rPr>
          <w:sz w:val="24"/>
          <w:szCs w:val="24"/>
        </w:rPr>
      </w:pPr>
    </w:p>
    <w:p w:rsidR="00096364" w:rsidRDefault="00096364" w:rsidP="00096364">
      <w:pPr>
        <w:rPr>
          <w:sz w:val="24"/>
          <w:szCs w:val="24"/>
        </w:rPr>
      </w:pPr>
      <w:r>
        <w:t>*</w:t>
      </w:r>
      <w:hyperlink r:id="rId14" w:history="1">
        <w:r w:rsidRPr="00096364">
          <w:rPr>
            <w:rStyle w:val="Hyperlink"/>
            <w:sz w:val="24"/>
            <w:szCs w:val="24"/>
          </w:rPr>
          <w:t>Diversity Consortium of Tompkins County Roundtable</w:t>
        </w:r>
      </w:hyperlink>
      <w:r w:rsidRPr="00096364">
        <w:rPr>
          <w:sz w:val="24"/>
          <w:szCs w:val="24"/>
        </w:rPr>
        <w:t>, 5/29, Ithaca College</w:t>
      </w:r>
    </w:p>
    <w:p w:rsidR="00B90B43" w:rsidRPr="00B90B43" w:rsidRDefault="00B90B43" w:rsidP="00096364">
      <w:pPr>
        <w:rPr>
          <w:i/>
          <w:sz w:val="24"/>
          <w:szCs w:val="24"/>
        </w:rPr>
      </w:pPr>
      <w:r>
        <w:rPr>
          <w:i/>
          <w:sz w:val="24"/>
          <w:szCs w:val="24"/>
        </w:rPr>
        <w:t>SCRLC, TCPL and FLLS will have a table at this event to represent libraries.</w:t>
      </w:r>
    </w:p>
    <w:p w:rsidR="00B90B43" w:rsidRPr="00096364" w:rsidRDefault="00B90B43" w:rsidP="00096364">
      <w:pPr>
        <w:rPr>
          <w:sz w:val="24"/>
          <w:szCs w:val="24"/>
        </w:rPr>
      </w:pPr>
    </w:p>
    <w:p w:rsidR="00096364" w:rsidRDefault="00096364" w:rsidP="00096364">
      <w:pPr>
        <w:rPr>
          <w:sz w:val="24"/>
          <w:szCs w:val="24"/>
        </w:rPr>
      </w:pPr>
      <w:r>
        <w:t>*</w:t>
      </w:r>
      <w:hyperlink r:id="rId15" w:history="1">
        <w:r w:rsidRPr="00096364">
          <w:rPr>
            <w:rStyle w:val="Hyperlink"/>
            <w:sz w:val="24"/>
            <w:szCs w:val="24"/>
          </w:rPr>
          <w:t>NYLA, SCLRC &amp; You: A conversation about diversity and inclusion in librarianship</w:t>
        </w:r>
      </w:hyperlink>
      <w:r w:rsidRPr="00096364">
        <w:rPr>
          <w:sz w:val="24"/>
          <w:szCs w:val="24"/>
        </w:rPr>
        <w:t>, 6/5</w:t>
      </w:r>
    </w:p>
    <w:p w:rsidR="00B90B43" w:rsidRPr="00B90B43" w:rsidRDefault="00B90B43" w:rsidP="00096364">
      <w:pPr>
        <w:rPr>
          <w:i/>
          <w:sz w:val="24"/>
          <w:szCs w:val="24"/>
        </w:rPr>
      </w:pPr>
      <w:r>
        <w:rPr>
          <w:i/>
          <w:sz w:val="24"/>
          <w:szCs w:val="24"/>
        </w:rPr>
        <w:t xml:space="preserve">The NYLA president is touring each of the ESLN regions to learn about DEI initiatives across </w:t>
      </w:r>
      <w:proofErr w:type="gramStart"/>
      <w:r>
        <w:rPr>
          <w:i/>
          <w:sz w:val="24"/>
          <w:szCs w:val="24"/>
        </w:rPr>
        <w:t>the state and how NYLA can help</w:t>
      </w:r>
      <w:proofErr w:type="gramEnd"/>
      <w:r>
        <w:rPr>
          <w:i/>
          <w:sz w:val="24"/>
          <w:szCs w:val="24"/>
        </w:rPr>
        <w:t xml:space="preserve">. Advertise this event </w:t>
      </w:r>
      <w:r w:rsidR="00E240CC">
        <w:rPr>
          <w:i/>
          <w:sz w:val="24"/>
          <w:szCs w:val="24"/>
        </w:rPr>
        <w:t xml:space="preserve">if you can. </w:t>
      </w:r>
      <w:proofErr w:type="gramStart"/>
      <w:r w:rsidR="00E240CC">
        <w:rPr>
          <w:i/>
          <w:sz w:val="24"/>
          <w:szCs w:val="24"/>
        </w:rPr>
        <w:t>6</w:t>
      </w:r>
      <w:proofErr w:type="gramEnd"/>
      <w:r w:rsidR="00E240CC">
        <w:rPr>
          <w:i/>
          <w:sz w:val="24"/>
          <w:szCs w:val="24"/>
        </w:rPr>
        <w:t xml:space="preserve"> registered and we have 1 volunteer speaker from CMOG so far.</w:t>
      </w:r>
    </w:p>
    <w:p w:rsidR="00B90B43" w:rsidRPr="00096364" w:rsidRDefault="00B90B43" w:rsidP="00096364">
      <w:pPr>
        <w:rPr>
          <w:sz w:val="24"/>
          <w:szCs w:val="24"/>
        </w:rPr>
      </w:pPr>
    </w:p>
    <w:p w:rsidR="00096364" w:rsidRPr="00096364" w:rsidRDefault="00096364" w:rsidP="00096364">
      <w:pPr>
        <w:rPr>
          <w:sz w:val="24"/>
          <w:szCs w:val="24"/>
        </w:rPr>
      </w:pPr>
      <w:r>
        <w:t>*</w:t>
      </w:r>
      <w:hyperlink r:id="rId16" w:history="1">
        <w:r w:rsidRPr="00096364">
          <w:rPr>
            <w:rStyle w:val="Hyperlink"/>
            <w:sz w:val="24"/>
            <w:szCs w:val="24"/>
          </w:rPr>
          <w:t>Online Book Discussion: The Library Book</w:t>
        </w:r>
      </w:hyperlink>
      <w:r w:rsidRPr="00096364">
        <w:rPr>
          <w:sz w:val="24"/>
          <w:szCs w:val="24"/>
        </w:rPr>
        <w:t>, 6/7</w:t>
      </w:r>
    </w:p>
    <w:p w:rsidR="0042301B" w:rsidRPr="00096364" w:rsidRDefault="0042301B" w:rsidP="00096364">
      <w:pPr>
        <w:rPr>
          <w:sz w:val="24"/>
          <w:szCs w:val="24"/>
        </w:rPr>
      </w:pPr>
    </w:p>
    <w:p w:rsidR="00096364" w:rsidRDefault="00096364" w:rsidP="0074017A">
      <w:pPr>
        <w:spacing w:line="259" w:lineRule="auto"/>
        <w:rPr>
          <w:b/>
          <w:sz w:val="24"/>
          <w:szCs w:val="24"/>
        </w:rPr>
      </w:pPr>
      <w:r>
        <w:rPr>
          <w:b/>
          <w:sz w:val="24"/>
          <w:szCs w:val="24"/>
        </w:rPr>
        <w:t>Other upcoming events:</w:t>
      </w:r>
    </w:p>
    <w:p w:rsidR="00486890" w:rsidRPr="00486890" w:rsidRDefault="00486890" w:rsidP="0074017A">
      <w:pPr>
        <w:spacing w:line="259" w:lineRule="auto"/>
        <w:rPr>
          <w:i/>
          <w:sz w:val="24"/>
          <w:szCs w:val="24"/>
        </w:rPr>
      </w:pPr>
      <w:r>
        <w:rPr>
          <w:i/>
          <w:sz w:val="24"/>
          <w:szCs w:val="24"/>
        </w:rPr>
        <w:t xml:space="preserve">Possibly a webinar on opioid overdose prevention if I hear back from the presenter. Exploring the possibility of a Mental Health First Aid course to </w:t>
      </w:r>
      <w:proofErr w:type="gramStart"/>
      <w:r>
        <w:rPr>
          <w:i/>
          <w:sz w:val="24"/>
          <w:szCs w:val="24"/>
        </w:rPr>
        <w:t>be offered</w:t>
      </w:r>
      <w:proofErr w:type="gramEnd"/>
      <w:r>
        <w:rPr>
          <w:i/>
          <w:sz w:val="24"/>
          <w:szCs w:val="24"/>
        </w:rPr>
        <w:t xml:space="preserve"> in July. There will be a PAC fundraiser and game night for librarians at The Haunt in August. A legislative breakfast is being planned for September </w:t>
      </w:r>
      <w:proofErr w:type="gramStart"/>
      <w:r>
        <w:rPr>
          <w:i/>
          <w:sz w:val="24"/>
          <w:szCs w:val="24"/>
        </w:rPr>
        <w:t>13</w:t>
      </w:r>
      <w:r w:rsidRPr="00486890">
        <w:rPr>
          <w:i/>
          <w:sz w:val="24"/>
          <w:szCs w:val="24"/>
          <w:vertAlign w:val="superscript"/>
        </w:rPr>
        <w:t>th</w:t>
      </w:r>
      <w:proofErr w:type="gramEnd"/>
      <w:r>
        <w:rPr>
          <w:i/>
          <w:sz w:val="24"/>
          <w:szCs w:val="24"/>
        </w:rPr>
        <w:t xml:space="preserve"> at TCPL. </w:t>
      </w:r>
      <w:r w:rsidR="00F15AFF">
        <w:rPr>
          <w:i/>
          <w:sz w:val="24"/>
          <w:szCs w:val="24"/>
        </w:rPr>
        <w:t xml:space="preserve">A management series </w:t>
      </w:r>
      <w:proofErr w:type="gramStart"/>
      <w:r w:rsidR="00F15AFF">
        <w:rPr>
          <w:i/>
          <w:sz w:val="24"/>
          <w:szCs w:val="24"/>
        </w:rPr>
        <w:t>will be planned</w:t>
      </w:r>
      <w:proofErr w:type="gramEnd"/>
      <w:r w:rsidR="00F15AFF">
        <w:rPr>
          <w:i/>
          <w:sz w:val="24"/>
          <w:szCs w:val="24"/>
        </w:rPr>
        <w:t xml:space="preserve"> for the fall after I return from maternity leave</w:t>
      </w:r>
      <w:r w:rsidR="005946B0">
        <w:rPr>
          <w:i/>
          <w:sz w:val="24"/>
          <w:szCs w:val="24"/>
        </w:rPr>
        <w:t>. The most requested topics were conflict management, change management and succession planning.</w:t>
      </w:r>
    </w:p>
    <w:p w:rsidR="00486890" w:rsidRDefault="00486890" w:rsidP="0074017A">
      <w:pPr>
        <w:spacing w:line="259" w:lineRule="auto"/>
        <w:rPr>
          <w:b/>
          <w:sz w:val="24"/>
          <w:szCs w:val="24"/>
        </w:rPr>
      </w:pPr>
    </w:p>
    <w:p w:rsidR="00096364" w:rsidRDefault="00096364" w:rsidP="0074017A">
      <w:pPr>
        <w:spacing w:line="259" w:lineRule="auto"/>
        <w:rPr>
          <w:b/>
          <w:sz w:val="24"/>
          <w:szCs w:val="24"/>
        </w:rPr>
      </w:pPr>
    </w:p>
    <w:p w:rsidR="0074017A" w:rsidRDefault="00096364" w:rsidP="0074017A">
      <w:pPr>
        <w:spacing w:line="259" w:lineRule="auto"/>
        <w:rPr>
          <w:b/>
          <w:sz w:val="24"/>
          <w:szCs w:val="24"/>
        </w:rPr>
      </w:pPr>
      <w:r>
        <w:rPr>
          <w:b/>
          <w:sz w:val="24"/>
          <w:szCs w:val="24"/>
        </w:rPr>
        <w:t>Develop criteria for CE grants:</w:t>
      </w:r>
    </w:p>
    <w:p w:rsidR="009263AB" w:rsidRPr="009263AB" w:rsidRDefault="009263AB" w:rsidP="0074017A">
      <w:pPr>
        <w:spacing w:line="259" w:lineRule="auto"/>
        <w:rPr>
          <w:i/>
          <w:sz w:val="24"/>
          <w:szCs w:val="24"/>
        </w:rPr>
      </w:pPr>
      <w:r>
        <w:rPr>
          <w:i/>
          <w:sz w:val="24"/>
          <w:szCs w:val="24"/>
        </w:rPr>
        <w:t xml:space="preserve">The first question to ask is what is the goal of the CE grant? To assist underrepresented librarians? New professionals? Other? Once this is determined, the criteria </w:t>
      </w:r>
      <w:proofErr w:type="gramStart"/>
      <w:r>
        <w:rPr>
          <w:i/>
          <w:sz w:val="24"/>
          <w:szCs w:val="24"/>
        </w:rPr>
        <w:t>should be explained</w:t>
      </w:r>
      <w:proofErr w:type="gramEnd"/>
      <w:r>
        <w:rPr>
          <w:i/>
          <w:sz w:val="24"/>
          <w:szCs w:val="24"/>
        </w:rPr>
        <w:t xml:space="preserve"> on the application. Amanda said that SUNYLA asks, “How will this help you with your professional development?” They use a </w:t>
      </w:r>
      <w:proofErr w:type="gramStart"/>
      <w:r>
        <w:rPr>
          <w:i/>
          <w:sz w:val="24"/>
          <w:szCs w:val="24"/>
        </w:rPr>
        <w:t>4 point</w:t>
      </w:r>
      <w:proofErr w:type="gramEnd"/>
      <w:r>
        <w:rPr>
          <w:i/>
          <w:sz w:val="24"/>
          <w:szCs w:val="24"/>
        </w:rPr>
        <w:t xml:space="preserve"> rubric to select the grant recipient.</w:t>
      </w:r>
    </w:p>
    <w:p w:rsidR="0074017A" w:rsidRPr="00E22C88" w:rsidRDefault="0074017A" w:rsidP="0074017A">
      <w:pPr>
        <w:spacing w:line="259" w:lineRule="auto"/>
        <w:rPr>
          <w:rFonts w:cstheme="minorHAnsi"/>
          <w:b/>
          <w:sz w:val="24"/>
          <w:szCs w:val="24"/>
        </w:rPr>
      </w:pPr>
    </w:p>
    <w:p w:rsidR="00F81AA5" w:rsidRPr="00E433FB" w:rsidRDefault="00F81AA5" w:rsidP="00F81AA5">
      <w:pPr>
        <w:rPr>
          <w:sz w:val="24"/>
          <w:szCs w:val="24"/>
        </w:rPr>
      </w:pPr>
      <w:r w:rsidRPr="00F81AA5">
        <w:rPr>
          <w:rStyle w:val="Hyperlink"/>
          <w:b/>
          <w:color w:val="auto"/>
          <w:sz w:val="24"/>
          <w:szCs w:val="24"/>
          <w:u w:val="none"/>
        </w:rPr>
        <w:t>Next Meeting:</w:t>
      </w:r>
      <w:r w:rsidRPr="00E433FB">
        <w:rPr>
          <w:rStyle w:val="Hyperlink"/>
          <w:color w:val="auto"/>
          <w:sz w:val="24"/>
          <w:szCs w:val="24"/>
          <w:u w:val="none"/>
        </w:rPr>
        <w:t xml:space="preserve"> </w:t>
      </w:r>
      <w:r w:rsidRPr="00F81AA5">
        <w:rPr>
          <w:rStyle w:val="Hyperlink"/>
          <w:color w:val="auto"/>
          <w:sz w:val="24"/>
          <w:szCs w:val="24"/>
          <w:u w:val="none"/>
        </w:rPr>
        <w:t>Wednesday, November 6, 10am-Noon</w:t>
      </w:r>
    </w:p>
    <w:p w:rsidR="00A103FB" w:rsidRPr="0042301B" w:rsidRDefault="00A103FB" w:rsidP="0074017A">
      <w:pPr>
        <w:spacing w:line="259" w:lineRule="auto"/>
        <w:rPr>
          <w:rStyle w:val="Hyperlink"/>
          <w:b/>
          <w:color w:val="auto"/>
          <w:sz w:val="24"/>
          <w:szCs w:val="24"/>
          <w:u w:val="none"/>
        </w:rPr>
      </w:pPr>
    </w:p>
    <w:p w:rsidR="009112F9" w:rsidRDefault="0042301B" w:rsidP="0074017A">
      <w:pPr>
        <w:spacing w:line="259" w:lineRule="auto"/>
        <w:rPr>
          <w:rStyle w:val="Hyperlink"/>
          <w:b/>
          <w:color w:val="auto"/>
          <w:sz w:val="24"/>
          <w:szCs w:val="24"/>
          <w:u w:val="none"/>
        </w:rPr>
      </w:pPr>
      <w:r w:rsidRPr="0042301B">
        <w:rPr>
          <w:rStyle w:val="Hyperlink"/>
          <w:b/>
          <w:color w:val="auto"/>
          <w:sz w:val="24"/>
          <w:szCs w:val="24"/>
          <w:u w:val="none"/>
        </w:rPr>
        <w:t>Around the table</w:t>
      </w:r>
    </w:p>
    <w:p w:rsidR="0074017A" w:rsidRPr="0042301B" w:rsidRDefault="0074017A" w:rsidP="0074017A">
      <w:pPr>
        <w:spacing w:line="259" w:lineRule="auto"/>
        <w:rPr>
          <w:b/>
          <w:sz w:val="24"/>
          <w:szCs w:val="24"/>
        </w:rPr>
      </w:pPr>
    </w:p>
    <w:p w:rsidR="00440B0F" w:rsidRDefault="00440B0F" w:rsidP="00B07FD1">
      <w:pPr>
        <w:rPr>
          <w:rStyle w:val="Hyperlink"/>
          <w:i/>
          <w:color w:val="auto"/>
          <w:sz w:val="24"/>
          <w:szCs w:val="24"/>
          <w:u w:val="none"/>
        </w:rPr>
      </w:pPr>
      <w:r>
        <w:rPr>
          <w:rStyle w:val="Hyperlink"/>
          <w:b/>
          <w:color w:val="auto"/>
          <w:sz w:val="24"/>
          <w:szCs w:val="24"/>
          <w:u w:val="none"/>
        </w:rPr>
        <w:t xml:space="preserve">Eric: </w:t>
      </w:r>
      <w:r>
        <w:rPr>
          <w:rStyle w:val="Hyperlink"/>
          <w:i/>
          <w:color w:val="auto"/>
          <w:sz w:val="24"/>
          <w:szCs w:val="24"/>
          <w:u w:val="none"/>
        </w:rPr>
        <w:t>Things are a little ominous at TC3 with another year coming up with</w:t>
      </w:r>
      <w:r w:rsidR="007479FB">
        <w:rPr>
          <w:rStyle w:val="Hyperlink"/>
          <w:i/>
          <w:color w:val="auto"/>
          <w:sz w:val="24"/>
          <w:szCs w:val="24"/>
          <w:u w:val="none"/>
        </w:rPr>
        <w:t xml:space="preserve"> a budget shortfall. Two librarians are retiring</w:t>
      </w:r>
      <w:r>
        <w:rPr>
          <w:rStyle w:val="Hyperlink"/>
          <w:i/>
          <w:color w:val="auto"/>
          <w:sz w:val="24"/>
          <w:szCs w:val="24"/>
          <w:u w:val="none"/>
        </w:rPr>
        <w:t xml:space="preserve"> and only </w:t>
      </w:r>
      <w:r w:rsidR="007479FB">
        <w:rPr>
          <w:rStyle w:val="Hyperlink"/>
          <w:i/>
          <w:color w:val="auto"/>
          <w:sz w:val="24"/>
          <w:szCs w:val="24"/>
          <w:u w:val="none"/>
        </w:rPr>
        <w:t>the</w:t>
      </w:r>
      <w:r w:rsidR="00E8367C">
        <w:rPr>
          <w:rStyle w:val="Hyperlink"/>
          <w:i/>
          <w:color w:val="auto"/>
          <w:sz w:val="24"/>
          <w:szCs w:val="24"/>
          <w:u w:val="none"/>
        </w:rPr>
        <w:t xml:space="preserve"> head of the tutoring center</w:t>
      </w:r>
      <w:r w:rsidR="007479FB">
        <w:rPr>
          <w:rStyle w:val="Hyperlink"/>
          <w:i/>
          <w:color w:val="auto"/>
          <w:sz w:val="24"/>
          <w:szCs w:val="24"/>
          <w:u w:val="none"/>
        </w:rPr>
        <w:t xml:space="preserve"> position </w:t>
      </w:r>
      <w:proofErr w:type="gramStart"/>
      <w:r w:rsidR="007479FB">
        <w:rPr>
          <w:rStyle w:val="Hyperlink"/>
          <w:i/>
          <w:color w:val="auto"/>
          <w:sz w:val="24"/>
          <w:szCs w:val="24"/>
          <w:u w:val="none"/>
        </w:rPr>
        <w:t>is being advertised</w:t>
      </w:r>
      <w:proofErr w:type="gramEnd"/>
      <w:r w:rsidR="00E8367C">
        <w:rPr>
          <w:rStyle w:val="Hyperlink"/>
          <w:i/>
          <w:color w:val="auto"/>
          <w:sz w:val="24"/>
          <w:szCs w:val="24"/>
          <w:u w:val="none"/>
        </w:rPr>
        <w:t xml:space="preserve">. </w:t>
      </w:r>
      <w:proofErr w:type="gramStart"/>
      <w:r w:rsidR="00E8367C">
        <w:rPr>
          <w:rStyle w:val="Hyperlink"/>
          <w:i/>
          <w:color w:val="auto"/>
          <w:sz w:val="24"/>
          <w:szCs w:val="24"/>
          <w:u w:val="none"/>
        </w:rPr>
        <w:t>The</w:t>
      </w:r>
      <w:r w:rsidR="007479FB">
        <w:rPr>
          <w:rStyle w:val="Hyperlink"/>
          <w:i/>
          <w:color w:val="auto"/>
          <w:sz w:val="24"/>
          <w:szCs w:val="24"/>
          <w:u w:val="none"/>
        </w:rPr>
        <w:t xml:space="preserve"> other position will be absorbed</w:t>
      </w:r>
      <w:r w:rsidR="00E8367C">
        <w:rPr>
          <w:rStyle w:val="Hyperlink"/>
          <w:i/>
          <w:color w:val="auto"/>
          <w:sz w:val="24"/>
          <w:szCs w:val="24"/>
          <w:u w:val="none"/>
        </w:rPr>
        <w:t xml:space="preserve"> by other staff</w:t>
      </w:r>
      <w:proofErr w:type="gramEnd"/>
      <w:r w:rsidR="00E8367C">
        <w:rPr>
          <w:rStyle w:val="Hyperlink"/>
          <w:i/>
          <w:color w:val="auto"/>
          <w:sz w:val="24"/>
          <w:szCs w:val="24"/>
          <w:u w:val="none"/>
        </w:rPr>
        <w:t xml:space="preserve"> and everyone will be doing more library instruction and liaison work. They are also getting ready for the Alma transition.</w:t>
      </w:r>
    </w:p>
    <w:p w:rsidR="00E8367C" w:rsidRDefault="00E8367C" w:rsidP="0074017A">
      <w:pPr>
        <w:ind w:left="720"/>
        <w:rPr>
          <w:rStyle w:val="Hyperlink"/>
          <w:i/>
          <w:color w:val="auto"/>
          <w:sz w:val="24"/>
          <w:szCs w:val="24"/>
          <w:u w:val="none"/>
        </w:rPr>
      </w:pPr>
    </w:p>
    <w:p w:rsidR="00E8367C" w:rsidRPr="00B07FD1" w:rsidRDefault="00E8367C" w:rsidP="00B07FD1">
      <w:pPr>
        <w:spacing w:line="259" w:lineRule="auto"/>
        <w:rPr>
          <w:rStyle w:val="Hyperlink"/>
          <w:color w:val="auto"/>
          <w:sz w:val="24"/>
          <w:szCs w:val="24"/>
          <w:u w:val="none"/>
        </w:rPr>
      </w:pPr>
      <w:r w:rsidRPr="00B07FD1">
        <w:rPr>
          <w:rStyle w:val="Hyperlink"/>
          <w:b/>
          <w:color w:val="auto"/>
          <w:sz w:val="24"/>
          <w:szCs w:val="24"/>
          <w:u w:val="none"/>
        </w:rPr>
        <w:t xml:space="preserve">Amanda: </w:t>
      </w:r>
      <w:r w:rsidRPr="00B07FD1">
        <w:rPr>
          <w:rStyle w:val="Hyperlink"/>
          <w:i/>
          <w:color w:val="auto"/>
          <w:sz w:val="24"/>
          <w:szCs w:val="24"/>
          <w:u w:val="none"/>
        </w:rPr>
        <w:t>Attended ACRL and was excited to learn more abo</w:t>
      </w:r>
      <w:r w:rsidR="00050BA9" w:rsidRPr="00B07FD1">
        <w:rPr>
          <w:rStyle w:val="Hyperlink"/>
          <w:i/>
          <w:color w:val="auto"/>
          <w:sz w:val="24"/>
          <w:szCs w:val="24"/>
          <w:u w:val="none"/>
        </w:rPr>
        <w:t>ut Project Outcome, which includes</w:t>
      </w:r>
      <w:r w:rsidRPr="00B07FD1">
        <w:rPr>
          <w:rStyle w:val="Hyperlink"/>
          <w:i/>
          <w:color w:val="auto"/>
          <w:sz w:val="24"/>
          <w:szCs w:val="24"/>
          <w:u w:val="none"/>
        </w:rPr>
        <w:t xml:space="preserve"> free assessment tools adapted from similar tools used by PLA. If the tools are used more universally it will help academic libraries do better benchmarking because everyone will be working with the same tools/data. They will be going live with Alma at the end of June/early July. Amanda will be on maternity leave starting in September</w:t>
      </w:r>
      <w:r w:rsidR="00050BA9" w:rsidRPr="00B07FD1">
        <w:rPr>
          <w:rStyle w:val="Hyperlink"/>
          <w:i/>
          <w:color w:val="auto"/>
          <w:sz w:val="24"/>
          <w:szCs w:val="24"/>
          <w:u w:val="none"/>
        </w:rPr>
        <w:t xml:space="preserve"> and has been </w:t>
      </w:r>
      <w:proofErr w:type="gramStart"/>
      <w:r w:rsidR="00050BA9" w:rsidRPr="00B07FD1">
        <w:rPr>
          <w:rStyle w:val="Hyperlink"/>
          <w:i/>
          <w:color w:val="auto"/>
          <w:sz w:val="24"/>
          <w:szCs w:val="24"/>
          <w:u w:val="none"/>
        </w:rPr>
        <w:t>planning ahead</w:t>
      </w:r>
      <w:proofErr w:type="gramEnd"/>
      <w:r w:rsidR="00050BA9" w:rsidRPr="00B07FD1">
        <w:rPr>
          <w:rStyle w:val="Hyperlink"/>
          <w:i/>
          <w:color w:val="auto"/>
          <w:sz w:val="24"/>
          <w:szCs w:val="24"/>
          <w:u w:val="none"/>
        </w:rPr>
        <w:t xml:space="preserve"> in terms of</w:t>
      </w:r>
      <w:r w:rsidRPr="00B07FD1">
        <w:rPr>
          <w:rStyle w:val="Hyperlink"/>
          <w:i/>
          <w:color w:val="auto"/>
          <w:sz w:val="24"/>
          <w:szCs w:val="24"/>
          <w:u w:val="none"/>
        </w:rPr>
        <w:t xml:space="preserve"> her reference and instruction schedule</w:t>
      </w:r>
      <w:r w:rsidRPr="00B07FD1">
        <w:rPr>
          <w:rStyle w:val="Hyperlink"/>
          <w:color w:val="auto"/>
          <w:sz w:val="24"/>
          <w:szCs w:val="24"/>
          <w:u w:val="none"/>
        </w:rPr>
        <w:t xml:space="preserve"> </w:t>
      </w:r>
    </w:p>
    <w:p w:rsidR="00E8367C" w:rsidRPr="00440B0F" w:rsidRDefault="00E8367C" w:rsidP="0074017A">
      <w:pPr>
        <w:ind w:left="720"/>
        <w:rPr>
          <w:rStyle w:val="Hyperlink"/>
          <w:i/>
          <w:color w:val="auto"/>
          <w:sz w:val="24"/>
          <w:szCs w:val="24"/>
          <w:u w:val="none"/>
        </w:rPr>
      </w:pPr>
    </w:p>
    <w:p w:rsidR="007479FB" w:rsidRPr="00B07FD1" w:rsidRDefault="007479FB" w:rsidP="00B07FD1">
      <w:pPr>
        <w:spacing w:line="259" w:lineRule="auto"/>
        <w:rPr>
          <w:rStyle w:val="Hyperlink"/>
          <w:i/>
          <w:color w:val="auto"/>
          <w:sz w:val="24"/>
          <w:szCs w:val="24"/>
          <w:u w:val="none"/>
        </w:rPr>
      </w:pPr>
      <w:r w:rsidRPr="00B07FD1">
        <w:rPr>
          <w:rStyle w:val="Hyperlink"/>
          <w:b/>
          <w:color w:val="auto"/>
          <w:sz w:val="24"/>
          <w:szCs w:val="24"/>
          <w:u w:val="none"/>
        </w:rPr>
        <w:t xml:space="preserve">Brian: </w:t>
      </w:r>
      <w:r w:rsidRPr="00B07FD1">
        <w:rPr>
          <w:rStyle w:val="Hyperlink"/>
          <w:i/>
          <w:color w:val="auto"/>
          <w:sz w:val="24"/>
          <w:szCs w:val="24"/>
          <w:u w:val="none"/>
        </w:rPr>
        <w:t xml:space="preserve">4CLS is </w:t>
      </w:r>
      <w:r w:rsidR="00050BA9" w:rsidRPr="00B07FD1">
        <w:rPr>
          <w:rStyle w:val="Hyperlink"/>
          <w:i/>
          <w:color w:val="auto"/>
          <w:sz w:val="24"/>
          <w:szCs w:val="24"/>
          <w:u w:val="none"/>
        </w:rPr>
        <w:t>still working on the asbestos abatement and replacing windows. All libraries and the system will receive the money for construction projects started last year, but the budget this year included significant cuts to library construction aid for the upcoming year.</w:t>
      </w:r>
    </w:p>
    <w:p w:rsidR="00984CE9" w:rsidRDefault="00984CE9" w:rsidP="007479FB">
      <w:pPr>
        <w:pStyle w:val="ListParagraph"/>
        <w:spacing w:line="259" w:lineRule="auto"/>
        <w:rPr>
          <w:rStyle w:val="Hyperlink"/>
          <w:i/>
          <w:color w:val="auto"/>
          <w:sz w:val="24"/>
          <w:szCs w:val="24"/>
          <w:u w:val="none"/>
        </w:rPr>
      </w:pPr>
    </w:p>
    <w:p w:rsidR="00984CE9" w:rsidRPr="00B07FD1" w:rsidRDefault="00984CE9" w:rsidP="00B07FD1">
      <w:pPr>
        <w:spacing w:line="259" w:lineRule="auto"/>
        <w:rPr>
          <w:rStyle w:val="Hyperlink"/>
          <w:i/>
          <w:color w:val="auto"/>
          <w:sz w:val="24"/>
          <w:szCs w:val="24"/>
          <w:u w:val="none"/>
        </w:rPr>
      </w:pPr>
      <w:r w:rsidRPr="00B07FD1">
        <w:rPr>
          <w:rStyle w:val="Hyperlink"/>
          <w:b/>
          <w:color w:val="auto"/>
          <w:sz w:val="24"/>
          <w:szCs w:val="24"/>
          <w:u w:val="none"/>
        </w:rPr>
        <w:t xml:space="preserve">Camille: </w:t>
      </w:r>
      <w:r w:rsidRPr="00B07FD1">
        <w:rPr>
          <w:rStyle w:val="Hyperlink"/>
          <w:i/>
          <w:color w:val="auto"/>
          <w:sz w:val="24"/>
          <w:szCs w:val="24"/>
          <w:u w:val="none"/>
        </w:rPr>
        <w:t xml:space="preserve">There is a new Special Collections Librarian and a new Law Librarian, as well as </w:t>
      </w:r>
      <w:proofErr w:type="gramStart"/>
      <w:r w:rsidRPr="00B07FD1">
        <w:rPr>
          <w:rStyle w:val="Hyperlink"/>
          <w:i/>
          <w:color w:val="auto"/>
          <w:sz w:val="24"/>
          <w:szCs w:val="24"/>
          <w:u w:val="none"/>
        </w:rPr>
        <w:t>a lot of</w:t>
      </w:r>
      <w:proofErr w:type="gramEnd"/>
      <w:r w:rsidRPr="00B07FD1">
        <w:rPr>
          <w:rStyle w:val="Hyperlink"/>
          <w:i/>
          <w:color w:val="auto"/>
          <w:sz w:val="24"/>
          <w:szCs w:val="24"/>
          <w:u w:val="none"/>
        </w:rPr>
        <w:t xml:space="preserve"> other open positions to fill. Cornell Libraries will be transitioning to the open source Folio ILS this summer</w:t>
      </w:r>
      <w:r w:rsidR="00F70344" w:rsidRPr="00B07FD1">
        <w:rPr>
          <w:rStyle w:val="Hyperlink"/>
          <w:i/>
          <w:color w:val="auto"/>
          <w:sz w:val="24"/>
          <w:szCs w:val="24"/>
          <w:u w:val="none"/>
        </w:rPr>
        <w:t xml:space="preserve">, which </w:t>
      </w:r>
      <w:proofErr w:type="gramStart"/>
      <w:r w:rsidR="00F70344" w:rsidRPr="00B07FD1">
        <w:rPr>
          <w:rStyle w:val="Hyperlink"/>
          <w:i/>
          <w:color w:val="auto"/>
          <w:sz w:val="24"/>
          <w:szCs w:val="24"/>
          <w:u w:val="none"/>
        </w:rPr>
        <w:t>is run</w:t>
      </w:r>
      <w:proofErr w:type="gramEnd"/>
      <w:r w:rsidR="00F70344" w:rsidRPr="00B07FD1">
        <w:rPr>
          <w:rStyle w:val="Hyperlink"/>
          <w:i/>
          <w:color w:val="auto"/>
          <w:sz w:val="24"/>
          <w:szCs w:val="24"/>
          <w:u w:val="none"/>
        </w:rPr>
        <w:t xml:space="preserve"> by a consortium of developers many of whom are at Cornell. The semester ends May </w:t>
      </w:r>
      <w:proofErr w:type="gramStart"/>
      <w:r w:rsidR="00F70344" w:rsidRPr="00B07FD1">
        <w:rPr>
          <w:rStyle w:val="Hyperlink"/>
          <w:i/>
          <w:color w:val="auto"/>
          <w:sz w:val="24"/>
          <w:szCs w:val="24"/>
          <w:u w:val="none"/>
        </w:rPr>
        <w:t>7</w:t>
      </w:r>
      <w:r w:rsidR="00F70344" w:rsidRPr="00B07FD1">
        <w:rPr>
          <w:rStyle w:val="Hyperlink"/>
          <w:i/>
          <w:color w:val="auto"/>
          <w:sz w:val="24"/>
          <w:szCs w:val="24"/>
          <w:u w:val="none"/>
          <w:vertAlign w:val="superscript"/>
        </w:rPr>
        <w:t>th</w:t>
      </w:r>
      <w:proofErr w:type="gramEnd"/>
      <w:r w:rsidR="00F70344" w:rsidRPr="00B07FD1">
        <w:rPr>
          <w:rStyle w:val="Hyperlink"/>
          <w:i/>
          <w:color w:val="auto"/>
          <w:sz w:val="24"/>
          <w:szCs w:val="24"/>
          <w:u w:val="none"/>
        </w:rPr>
        <w:t>, so they have been recruiting students for last minute furniture testing. Mann Library has also been hosting the Biodiversity Heritage Library Symposium.</w:t>
      </w:r>
    </w:p>
    <w:p w:rsidR="00440B0F" w:rsidRDefault="00440B0F" w:rsidP="00F70344">
      <w:pPr>
        <w:rPr>
          <w:rStyle w:val="Hyperlink"/>
          <w:b/>
          <w:color w:val="auto"/>
          <w:sz w:val="24"/>
          <w:szCs w:val="24"/>
          <w:u w:val="none"/>
        </w:rPr>
      </w:pPr>
    </w:p>
    <w:p w:rsidR="008F08A1" w:rsidRPr="008F08A1" w:rsidRDefault="00AA2F4D" w:rsidP="00B07FD1">
      <w:pPr>
        <w:rPr>
          <w:rStyle w:val="Hyperlink"/>
          <w:color w:val="auto"/>
          <w:sz w:val="24"/>
          <w:szCs w:val="24"/>
          <w:u w:val="none"/>
        </w:rPr>
      </w:pPr>
      <w:r w:rsidRPr="0042301B">
        <w:rPr>
          <w:rStyle w:val="Hyperlink"/>
          <w:b/>
          <w:color w:val="auto"/>
          <w:sz w:val="24"/>
          <w:szCs w:val="24"/>
          <w:u w:val="none"/>
        </w:rPr>
        <w:t xml:space="preserve">Pam: </w:t>
      </w:r>
      <w:r w:rsidR="00F70344">
        <w:rPr>
          <w:rStyle w:val="Hyperlink"/>
          <w:i/>
          <w:color w:val="auto"/>
          <w:sz w:val="24"/>
          <w:szCs w:val="24"/>
          <w:u w:val="none"/>
        </w:rPr>
        <w:t>Ithaca College is changing their fiscal year from Jun-May to a start of July 1. This means there will be a spending freeze in June. One person retired and the library intern took of the vacated position. Cornell therapy animals (including a llama) are coming to the library for finals in addition to other de-stressing activities.</w:t>
      </w:r>
    </w:p>
    <w:p w:rsidR="00AA2F4D" w:rsidRPr="00AA2F4D" w:rsidRDefault="00AA2F4D" w:rsidP="0074017A">
      <w:pPr>
        <w:pStyle w:val="ListParagraph"/>
        <w:spacing w:line="259" w:lineRule="auto"/>
        <w:rPr>
          <w:rStyle w:val="Hyperlink"/>
          <w:b/>
          <w:color w:val="auto"/>
          <w:sz w:val="24"/>
          <w:szCs w:val="24"/>
          <w:u w:val="none"/>
        </w:rPr>
      </w:pPr>
    </w:p>
    <w:p w:rsidR="0042301B" w:rsidRPr="00096364" w:rsidRDefault="001F1888" w:rsidP="00B07FD1">
      <w:pPr>
        <w:spacing w:after="160"/>
        <w:rPr>
          <w:i/>
          <w:sz w:val="24"/>
          <w:szCs w:val="24"/>
        </w:rPr>
      </w:pPr>
      <w:r>
        <w:rPr>
          <w:rStyle w:val="Hyperlink"/>
          <w:b/>
          <w:color w:val="auto"/>
          <w:sz w:val="24"/>
          <w:szCs w:val="24"/>
          <w:u w:val="none"/>
        </w:rPr>
        <w:t>Rebecca (via email)</w:t>
      </w:r>
      <w:r w:rsidR="00AA2F4D" w:rsidRPr="00AA2F4D">
        <w:rPr>
          <w:rStyle w:val="Hyperlink"/>
          <w:b/>
          <w:color w:val="auto"/>
          <w:sz w:val="24"/>
          <w:szCs w:val="24"/>
          <w:u w:val="none"/>
        </w:rPr>
        <w:t>:</w:t>
      </w:r>
      <w:r w:rsidR="001E0644">
        <w:rPr>
          <w:rStyle w:val="Hyperlink"/>
          <w:b/>
          <w:color w:val="auto"/>
          <w:sz w:val="24"/>
          <w:szCs w:val="24"/>
          <w:u w:val="none"/>
        </w:rPr>
        <w:t xml:space="preserve"> </w:t>
      </w:r>
      <w:r w:rsidRPr="00241F62">
        <w:rPr>
          <w:i/>
          <w:sz w:val="24"/>
          <w:szCs w:val="24"/>
        </w:rPr>
        <w:t>The next special exhibition in the library is </w:t>
      </w:r>
      <w:hyperlink r:id="rId17" w:history="1">
        <w:r w:rsidRPr="00241F62">
          <w:rPr>
            <w:rStyle w:val="Hyperlink"/>
            <w:i/>
            <w:sz w:val="24"/>
            <w:szCs w:val="24"/>
          </w:rPr>
          <w:t>New Glass Now</w:t>
        </w:r>
      </w:hyperlink>
      <w:r w:rsidRPr="00241F62">
        <w:rPr>
          <w:i/>
          <w:sz w:val="24"/>
          <w:szCs w:val="24"/>
        </w:rPr>
        <w:t> | Context, which is part of the museum’s special exhibition, </w:t>
      </w:r>
      <w:hyperlink r:id="rId18" w:tgtFrame="_blank" w:history="1">
        <w:r w:rsidRPr="00241F62">
          <w:rPr>
            <w:i/>
            <w:sz w:val="24"/>
            <w:szCs w:val="24"/>
          </w:rPr>
          <w:t>New Glass Now</w:t>
        </w:r>
      </w:hyperlink>
      <w:r w:rsidRPr="00241F62">
        <w:rPr>
          <w:i/>
          <w:sz w:val="24"/>
          <w:szCs w:val="24"/>
        </w:rPr>
        <w:t>. Both exhibitions open at the end of next week.</w:t>
      </w:r>
      <w:r w:rsidR="00241F62" w:rsidRPr="00241F62">
        <w:rPr>
          <w:i/>
          <w:sz w:val="24"/>
          <w:szCs w:val="24"/>
        </w:rPr>
        <w:t xml:space="preserve"> </w:t>
      </w:r>
      <w:r w:rsidRPr="00241F62">
        <w:rPr>
          <w:i/>
          <w:sz w:val="24"/>
          <w:szCs w:val="24"/>
        </w:rPr>
        <w:t xml:space="preserve">The public services team is revising our </w:t>
      </w:r>
      <w:proofErr w:type="spellStart"/>
      <w:r w:rsidRPr="00241F62">
        <w:rPr>
          <w:i/>
          <w:sz w:val="24"/>
          <w:szCs w:val="24"/>
        </w:rPr>
        <w:t>LibAnswers</w:t>
      </w:r>
      <w:proofErr w:type="spellEnd"/>
      <w:r w:rsidRPr="00241F62">
        <w:rPr>
          <w:i/>
          <w:sz w:val="24"/>
          <w:szCs w:val="24"/>
        </w:rPr>
        <w:t xml:space="preserve"> FAQ site; you can see Reference </w:t>
      </w:r>
      <w:r w:rsidRPr="00241F62">
        <w:rPr>
          <w:i/>
          <w:sz w:val="24"/>
          <w:szCs w:val="24"/>
        </w:rPr>
        <w:lastRenderedPageBreak/>
        <w:t xml:space="preserve">&amp; Visitor Services Librarian </w:t>
      </w:r>
      <w:proofErr w:type="spellStart"/>
      <w:r w:rsidRPr="00241F62">
        <w:rPr>
          <w:i/>
          <w:sz w:val="24"/>
          <w:szCs w:val="24"/>
        </w:rPr>
        <w:t>Mikki</w:t>
      </w:r>
      <w:proofErr w:type="spellEnd"/>
      <w:r w:rsidRPr="00241F62">
        <w:rPr>
          <w:i/>
          <w:sz w:val="24"/>
          <w:szCs w:val="24"/>
        </w:rPr>
        <w:t xml:space="preserve"> Smith’s presentation about the project at ACRL 2019 on</w:t>
      </w:r>
      <w:r w:rsidR="00241F62" w:rsidRPr="00241F62">
        <w:rPr>
          <w:i/>
          <w:sz w:val="24"/>
          <w:szCs w:val="24"/>
        </w:rPr>
        <w:t xml:space="preserve"> </w:t>
      </w:r>
      <w:hyperlink r:id="rId19" w:tgtFrame="_blank" w:history="1">
        <w:r w:rsidRPr="00241F62">
          <w:rPr>
            <w:i/>
            <w:color w:val="0070C0"/>
            <w:sz w:val="24"/>
            <w:szCs w:val="24"/>
            <w:u w:val="single"/>
          </w:rPr>
          <w:t>Facebook</w:t>
        </w:r>
      </w:hyperlink>
      <w:r w:rsidRPr="00241F62">
        <w:rPr>
          <w:i/>
          <w:sz w:val="24"/>
          <w:szCs w:val="24"/>
        </w:rPr>
        <w:t>.</w:t>
      </w:r>
    </w:p>
    <w:sectPr w:rsidR="0042301B" w:rsidRPr="0009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66853"/>
    <w:multiLevelType w:val="multilevel"/>
    <w:tmpl w:val="27C6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C26911"/>
    <w:multiLevelType w:val="hybridMultilevel"/>
    <w:tmpl w:val="041E7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9D9222A"/>
    <w:multiLevelType w:val="multilevel"/>
    <w:tmpl w:val="DF183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C33A88"/>
    <w:multiLevelType w:val="hybridMultilevel"/>
    <w:tmpl w:val="97308016"/>
    <w:lvl w:ilvl="0" w:tplc="129C3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B92CB2"/>
    <w:multiLevelType w:val="hybridMultilevel"/>
    <w:tmpl w:val="86784574"/>
    <w:lvl w:ilvl="0" w:tplc="D9CAA1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8F"/>
    <w:rsid w:val="00015672"/>
    <w:rsid w:val="00015ACC"/>
    <w:rsid w:val="00041CA2"/>
    <w:rsid w:val="00045F19"/>
    <w:rsid w:val="00050BA9"/>
    <w:rsid w:val="00066111"/>
    <w:rsid w:val="00070930"/>
    <w:rsid w:val="000730E8"/>
    <w:rsid w:val="00075119"/>
    <w:rsid w:val="00085AC1"/>
    <w:rsid w:val="00096364"/>
    <w:rsid w:val="000965E3"/>
    <w:rsid w:val="000A36B7"/>
    <w:rsid w:val="000B7723"/>
    <w:rsid w:val="000D4FC2"/>
    <w:rsid w:val="000F5757"/>
    <w:rsid w:val="001067E4"/>
    <w:rsid w:val="00110E03"/>
    <w:rsid w:val="001205ED"/>
    <w:rsid w:val="00121B4B"/>
    <w:rsid w:val="001319CB"/>
    <w:rsid w:val="00142660"/>
    <w:rsid w:val="0017019F"/>
    <w:rsid w:val="0018133B"/>
    <w:rsid w:val="00181693"/>
    <w:rsid w:val="00185885"/>
    <w:rsid w:val="00194F31"/>
    <w:rsid w:val="001B266D"/>
    <w:rsid w:val="001B76BC"/>
    <w:rsid w:val="001D5EAE"/>
    <w:rsid w:val="001E0644"/>
    <w:rsid w:val="001E4500"/>
    <w:rsid w:val="001E55F8"/>
    <w:rsid w:val="001F1888"/>
    <w:rsid w:val="001F2775"/>
    <w:rsid w:val="001F53BF"/>
    <w:rsid w:val="00200CB6"/>
    <w:rsid w:val="00201097"/>
    <w:rsid w:val="0021387C"/>
    <w:rsid w:val="00230503"/>
    <w:rsid w:val="00230E63"/>
    <w:rsid w:val="002344AD"/>
    <w:rsid w:val="00234AB7"/>
    <w:rsid w:val="00241F62"/>
    <w:rsid w:val="00256737"/>
    <w:rsid w:val="0025725F"/>
    <w:rsid w:val="002624FF"/>
    <w:rsid w:val="00273F87"/>
    <w:rsid w:val="00282004"/>
    <w:rsid w:val="002A2D7F"/>
    <w:rsid w:val="002B3705"/>
    <w:rsid w:val="002B56AA"/>
    <w:rsid w:val="002C00BE"/>
    <w:rsid w:val="002C16E6"/>
    <w:rsid w:val="002C1CE4"/>
    <w:rsid w:val="002C577B"/>
    <w:rsid w:val="002D1FB8"/>
    <w:rsid w:val="002D4B5C"/>
    <w:rsid w:val="002F295D"/>
    <w:rsid w:val="00305D9B"/>
    <w:rsid w:val="0030691B"/>
    <w:rsid w:val="003076B7"/>
    <w:rsid w:val="00323AF9"/>
    <w:rsid w:val="00324C43"/>
    <w:rsid w:val="00334AD9"/>
    <w:rsid w:val="00342BBE"/>
    <w:rsid w:val="00343E50"/>
    <w:rsid w:val="00384A65"/>
    <w:rsid w:val="003A25AA"/>
    <w:rsid w:val="003C7500"/>
    <w:rsid w:val="003F23AB"/>
    <w:rsid w:val="00414C0D"/>
    <w:rsid w:val="00422A6A"/>
    <w:rsid w:val="0042301B"/>
    <w:rsid w:val="00424298"/>
    <w:rsid w:val="00440B0F"/>
    <w:rsid w:val="0044682C"/>
    <w:rsid w:val="00450240"/>
    <w:rsid w:val="0045720D"/>
    <w:rsid w:val="00457721"/>
    <w:rsid w:val="00466991"/>
    <w:rsid w:val="00477226"/>
    <w:rsid w:val="004846FA"/>
    <w:rsid w:val="00485874"/>
    <w:rsid w:val="00486890"/>
    <w:rsid w:val="0049117F"/>
    <w:rsid w:val="004951B0"/>
    <w:rsid w:val="004A3A08"/>
    <w:rsid w:val="004A7686"/>
    <w:rsid w:val="004B0832"/>
    <w:rsid w:val="004B69FB"/>
    <w:rsid w:val="004C2AE9"/>
    <w:rsid w:val="004E082A"/>
    <w:rsid w:val="004F4477"/>
    <w:rsid w:val="004F5776"/>
    <w:rsid w:val="00531747"/>
    <w:rsid w:val="00534FB6"/>
    <w:rsid w:val="005412C8"/>
    <w:rsid w:val="0055591C"/>
    <w:rsid w:val="00571DB1"/>
    <w:rsid w:val="0057276E"/>
    <w:rsid w:val="005854ED"/>
    <w:rsid w:val="005878A0"/>
    <w:rsid w:val="005946B0"/>
    <w:rsid w:val="0059634C"/>
    <w:rsid w:val="00596814"/>
    <w:rsid w:val="005A6223"/>
    <w:rsid w:val="005B14FE"/>
    <w:rsid w:val="005B7C46"/>
    <w:rsid w:val="005C10D1"/>
    <w:rsid w:val="005F32F7"/>
    <w:rsid w:val="005F4465"/>
    <w:rsid w:val="00632878"/>
    <w:rsid w:val="00634979"/>
    <w:rsid w:val="006376EE"/>
    <w:rsid w:val="0064626A"/>
    <w:rsid w:val="00651088"/>
    <w:rsid w:val="00664721"/>
    <w:rsid w:val="00694402"/>
    <w:rsid w:val="00695287"/>
    <w:rsid w:val="006B025E"/>
    <w:rsid w:val="006B35B4"/>
    <w:rsid w:val="006C505E"/>
    <w:rsid w:val="006C7C12"/>
    <w:rsid w:val="006E5B74"/>
    <w:rsid w:val="006E6316"/>
    <w:rsid w:val="006F266F"/>
    <w:rsid w:val="006F3E4A"/>
    <w:rsid w:val="00705562"/>
    <w:rsid w:val="00714B7A"/>
    <w:rsid w:val="00716E55"/>
    <w:rsid w:val="00733A81"/>
    <w:rsid w:val="007375AA"/>
    <w:rsid w:val="0074017A"/>
    <w:rsid w:val="00743D28"/>
    <w:rsid w:val="00745369"/>
    <w:rsid w:val="00745A06"/>
    <w:rsid w:val="007479FB"/>
    <w:rsid w:val="00750C87"/>
    <w:rsid w:val="007540DC"/>
    <w:rsid w:val="007674EC"/>
    <w:rsid w:val="007709C1"/>
    <w:rsid w:val="0077526F"/>
    <w:rsid w:val="00790027"/>
    <w:rsid w:val="00794A43"/>
    <w:rsid w:val="007B4B90"/>
    <w:rsid w:val="007B501C"/>
    <w:rsid w:val="007C757A"/>
    <w:rsid w:val="007D7332"/>
    <w:rsid w:val="007E09B2"/>
    <w:rsid w:val="0082228D"/>
    <w:rsid w:val="00852BDF"/>
    <w:rsid w:val="00853722"/>
    <w:rsid w:val="00856040"/>
    <w:rsid w:val="00856184"/>
    <w:rsid w:val="00873CBB"/>
    <w:rsid w:val="0088638C"/>
    <w:rsid w:val="008A1024"/>
    <w:rsid w:val="008B5BA5"/>
    <w:rsid w:val="008C2F74"/>
    <w:rsid w:val="008E39FC"/>
    <w:rsid w:val="008F08A1"/>
    <w:rsid w:val="00903C1A"/>
    <w:rsid w:val="009069CA"/>
    <w:rsid w:val="009112F9"/>
    <w:rsid w:val="00924C0D"/>
    <w:rsid w:val="009263AB"/>
    <w:rsid w:val="00935B53"/>
    <w:rsid w:val="0095257D"/>
    <w:rsid w:val="00984CE9"/>
    <w:rsid w:val="009A38C2"/>
    <w:rsid w:val="009A7DED"/>
    <w:rsid w:val="009D072C"/>
    <w:rsid w:val="009E07FD"/>
    <w:rsid w:val="009E37BF"/>
    <w:rsid w:val="009F21BF"/>
    <w:rsid w:val="00A00CFE"/>
    <w:rsid w:val="00A02613"/>
    <w:rsid w:val="00A03BA2"/>
    <w:rsid w:val="00A04076"/>
    <w:rsid w:val="00A103FB"/>
    <w:rsid w:val="00A12B33"/>
    <w:rsid w:val="00A22C7A"/>
    <w:rsid w:val="00A260A7"/>
    <w:rsid w:val="00A436D2"/>
    <w:rsid w:val="00A50D21"/>
    <w:rsid w:val="00A96E71"/>
    <w:rsid w:val="00AA0E60"/>
    <w:rsid w:val="00AA2DCF"/>
    <w:rsid w:val="00AA2F4D"/>
    <w:rsid w:val="00AB0E69"/>
    <w:rsid w:val="00AF0E33"/>
    <w:rsid w:val="00AF7959"/>
    <w:rsid w:val="00B07FD1"/>
    <w:rsid w:val="00B1056A"/>
    <w:rsid w:val="00B730C2"/>
    <w:rsid w:val="00B90B43"/>
    <w:rsid w:val="00B9286D"/>
    <w:rsid w:val="00BB0BB8"/>
    <w:rsid w:val="00BB203F"/>
    <w:rsid w:val="00BD2DC7"/>
    <w:rsid w:val="00BF2C8F"/>
    <w:rsid w:val="00C06B39"/>
    <w:rsid w:val="00C06E79"/>
    <w:rsid w:val="00C07C43"/>
    <w:rsid w:val="00C10668"/>
    <w:rsid w:val="00C33E8C"/>
    <w:rsid w:val="00C36055"/>
    <w:rsid w:val="00C54D00"/>
    <w:rsid w:val="00C802EC"/>
    <w:rsid w:val="00C83190"/>
    <w:rsid w:val="00CA0733"/>
    <w:rsid w:val="00CA4745"/>
    <w:rsid w:val="00CA4FE3"/>
    <w:rsid w:val="00CB75D7"/>
    <w:rsid w:val="00CF439A"/>
    <w:rsid w:val="00D02332"/>
    <w:rsid w:val="00D074A2"/>
    <w:rsid w:val="00D14216"/>
    <w:rsid w:val="00D30852"/>
    <w:rsid w:val="00D31CC4"/>
    <w:rsid w:val="00D35D2D"/>
    <w:rsid w:val="00D4116E"/>
    <w:rsid w:val="00D6744A"/>
    <w:rsid w:val="00D7320C"/>
    <w:rsid w:val="00D74A3A"/>
    <w:rsid w:val="00D76609"/>
    <w:rsid w:val="00D829D3"/>
    <w:rsid w:val="00D94152"/>
    <w:rsid w:val="00D9444E"/>
    <w:rsid w:val="00D947AE"/>
    <w:rsid w:val="00D9484B"/>
    <w:rsid w:val="00DA6E45"/>
    <w:rsid w:val="00DB00DA"/>
    <w:rsid w:val="00DB7372"/>
    <w:rsid w:val="00DC619D"/>
    <w:rsid w:val="00DD2206"/>
    <w:rsid w:val="00DF07A6"/>
    <w:rsid w:val="00DF333A"/>
    <w:rsid w:val="00E22C88"/>
    <w:rsid w:val="00E240CC"/>
    <w:rsid w:val="00E26FD0"/>
    <w:rsid w:val="00E44324"/>
    <w:rsid w:val="00E8367C"/>
    <w:rsid w:val="00E9032A"/>
    <w:rsid w:val="00E92592"/>
    <w:rsid w:val="00E92F37"/>
    <w:rsid w:val="00E94262"/>
    <w:rsid w:val="00EA280F"/>
    <w:rsid w:val="00EA611C"/>
    <w:rsid w:val="00EB40E5"/>
    <w:rsid w:val="00EC4976"/>
    <w:rsid w:val="00EE01A7"/>
    <w:rsid w:val="00EF1E54"/>
    <w:rsid w:val="00EF4B17"/>
    <w:rsid w:val="00F02575"/>
    <w:rsid w:val="00F1079A"/>
    <w:rsid w:val="00F15AFF"/>
    <w:rsid w:val="00F26D81"/>
    <w:rsid w:val="00F52DD0"/>
    <w:rsid w:val="00F55A3E"/>
    <w:rsid w:val="00F61920"/>
    <w:rsid w:val="00F63D26"/>
    <w:rsid w:val="00F70344"/>
    <w:rsid w:val="00F81AA5"/>
    <w:rsid w:val="00F823B5"/>
    <w:rsid w:val="00F928E8"/>
    <w:rsid w:val="00F94846"/>
    <w:rsid w:val="00F97FA5"/>
    <w:rsid w:val="00FA087F"/>
    <w:rsid w:val="00FB5FDF"/>
    <w:rsid w:val="00FB734F"/>
    <w:rsid w:val="00FC5A23"/>
    <w:rsid w:val="00FE54F6"/>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6C85"/>
  <w15:chartTrackingRefBased/>
  <w15:docId w15:val="{042B0661-A981-4D8B-8696-6675F2F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8F"/>
  </w:style>
  <w:style w:type="paragraph" w:styleId="Heading6">
    <w:name w:val="heading 6"/>
    <w:basedOn w:val="Normal"/>
    <w:link w:val="Heading6Char"/>
    <w:uiPriority w:val="9"/>
    <w:qFormat/>
    <w:rsid w:val="00935B53"/>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C8F"/>
    <w:rPr>
      <w:color w:val="0563C1" w:themeColor="hyperlink"/>
      <w:u w:val="single"/>
    </w:rPr>
  </w:style>
  <w:style w:type="paragraph" w:styleId="ListParagraph">
    <w:name w:val="List Paragraph"/>
    <w:basedOn w:val="Normal"/>
    <w:uiPriority w:val="34"/>
    <w:qFormat/>
    <w:rsid w:val="00BF2C8F"/>
    <w:pPr>
      <w:ind w:left="720"/>
      <w:contextualSpacing/>
    </w:pPr>
  </w:style>
  <w:style w:type="character" w:styleId="FollowedHyperlink">
    <w:name w:val="FollowedHyperlink"/>
    <w:basedOn w:val="DefaultParagraphFont"/>
    <w:uiPriority w:val="99"/>
    <w:semiHidden/>
    <w:unhideWhenUsed/>
    <w:rsid w:val="00BF2C8F"/>
    <w:rPr>
      <w:color w:val="954F72" w:themeColor="followedHyperlink"/>
      <w:u w:val="single"/>
    </w:rPr>
  </w:style>
  <w:style w:type="paragraph" w:styleId="NormalWeb">
    <w:name w:val="Normal (Web)"/>
    <w:basedOn w:val="Normal"/>
    <w:uiPriority w:val="99"/>
    <w:semiHidden/>
    <w:unhideWhenUsed/>
    <w:rsid w:val="004951B0"/>
    <w:rPr>
      <w:rFonts w:ascii="Times New Roman" w:hAnsi="Times New Roman" w:cs="Times New Roman"/>
      <w:sz w:val="24"/>
      <w:szCs w:val="24"/>
    </w:rPr>
  </w:style>
  <w:style w:type="character" w:customStyle="1" w:styleId="Heading6Char">
    <w:name w:val="Heading 6 Char"/>
    <w:basedOn w:val="DefaultParagraphFont"/>
    <w:link w:val="Heading6"/>
    <w:uiPriority w:val="9"/>
    <w:rsid w:val="00935B53"/>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070930"/>
  </w:style>
  <w:style w:type="character" w:customStyle="1" w:styleId="aqj">
    <w:name w:val="aqj"/>
    <w:basedOn w:val="DefaultParagraphFont"/>
    <w:rsid w:val="00B7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164">
      <w:bodyDiv w:val="1"/>
      <w:marLeft w:val="0"/>
      <w:marRight w:val="0"/>
      <w:marTop w:val="0"/>
      <w:marBottom w:val="0"/>
      <w:divBdr>
        <w:top w:val="none" w:sz="0" w:space="0" w:color="auto"/>
        <w:left w:val="none" w:sz="0" w:space="0" w:color="auto"/>
        <w:bottom w:val="none" w:sz="0" w:space="0" w:color="auto"/>
        <w:right w:val="none" w:sz="0" w:space="0" w:color="auto"/>
      </w:divBdr>
    </w:div>
    <w:div w:id="446824988">
      <w:bodyDiv w:val="1"/>
      <w:marLeft w:val="0"/>
      <w:marRight w:val="0"/>
      <w:marTop w:val="0"/>
      <w:marBottom w:val="0"/>
      <w:divBdr>
        <w:top w:val="none" w:sz="0" w:space="0" w:color="auto"/>
        <w:left w:val="none" w:sz="0" w:space="0" w:color="auto"/>
        <w:bottom w:val="none" w:sz="0" w:space="0" w:color="auto"/>
        <w:right w:val="none" w:sz="0" w:space="0" w:color="auto"/>
      </w:divBdr>
    </w:div>
    <w:div w:id="734664023">
      <w:bodyDiv w:val="1"/>
      <w:marLeft w:val="0"/>
      <w:marRight w:val="0"/>
      <w:marTop w:val="0"/>
      <w:marBottom w:val="0"/>
      <w:divBdr>
        <w:top w:val="none" w:sz="0" w:space="0" w:color="auto"/>
        <w:left w:val="none" w:sz="0" w:space="0" w:color="auto"/>
        <w:bottom w:val="none" w:sz="0" w:space="0" w:color="auto"/>
        <w:right w:val="none" w:sz="0" w:space="0" w:color="auto"/>
      </w:divBdr>
    </w:div>
    <w:div w:id="877668651">
      <w:bodyDiv w:val="1"/>
      <w:marLeft w:val="0"/>
      <w:marRight w:val="0"/>
      <w:marTop w:val="0"/>
      <w:marBottom w:val="0"/>
      <w:divBdr>
        <w:top w:val="none" w:sz="0" w:space="0" w:color="auto"/>
        <w:left w:val="none" w:sz="0" w:space="0" w:color="auto"/>
        <w:bottom w:val="none" w:sz="0" w:space="0" w:color="auto"/>
        <w:right w:val="none" w:sz="0" w:space="0" w:color="auto"/>
      </w:divBdr>
    </w:div>
    <w:div w:id="1023439311">
      <w:bodyDiv w:val="1"/>
      <w:marLeft w:val="0"/>
      <w:marRight w:val="0"/>
      <w:marTop w:val="0"/>
      <w:marBottom w:val="0"/>
      <w:divBdr>
        <w:top w:val="none" w:sz="0" w:space="0" w:color="auto"/>
        <w:left w:val="none" w:sz="0" w:space="0" w:color="auto"/>
        <w:bottom w:val="none" w:sz="0" w:space="0" w:color="auto"/>
        <w:right w:val="none" w:sz="0" w:space="0" w:color="auto"/>
      </w:divBdr>
    </w:div>
    <w:div w:id="1505558932">
      <w:bodyDiv w:val="1"/>
      <w:marLeft w:val="0"/>
      <w:marRight w:val="0"/>
      <w:marTop w:val="0"/>
      <w:marBottom w:val="0"/>
      <w:divBdr>
        <w:top w:val="none" w:sz="0" w:space="0" w:color="auto"/>
        <w:left w:val="none" w:sz="0" w:space="0" w:color="auto"/>
        <w:bottom w:val="none" w:sz="0" w:space="0" w:color="auto"/>
        <w:right w:val="none" w:sz="0" w:space="0" w:color="auto"/>
      </w:divBdr>
    </w:div>
    <w:div w:id="1944681863">
      <w:bodyDiv w:val="1"/>
      <w:marLeft w:val="0"/>
      <w:marRight w:val="0"/>
      <w:marTop w:val="0"/>
      <w:marBottom w:val="0"/>
      <w:divBdr>
        <w:top w:val="none" w:sz="0" w:space="0" w:color="auto"/>
        <w:left w:val="none" w:sz="0" w:space="0" w:color="auto"/>
        <w:bottom w:val="none" w:sz="0" w:space="0" w:color="auto"/>
        <w:right w:val="none" w:sz="0" w:space="0" w:color="auto"/>
      </w:divBdr>
    </w:div>
    <w:div w:id="20590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4cls.org/?event=sexual-harassment-prevention-training-chenango" TargetMode="External"/><Relationship Id="rId13" Type="http://schemas.openxmlformats.org/officeDocument/2006/relationships/hyperlink" Target="https://scrlc.org/events/view/6057" TargetMode="External"/><Relationship Id="rId18" Type="http://schemas.openxmlformats.org/officeDocument/2006/relationships/hyperlink" Target="https://www.cmog.org/collection/exhibitions/new-glass-no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ntranet.4cls.org/?event=sexual-harassment-prevention-training-broome" TargetMode="External"/><Relationship Id="rId12" Type="http://schemas.openxmlformats.org/officeDocument/2006/relationships/hyperlink" Target="http://www.eventkeeper.com/code/ekform.cfm?curOrg=FLLS&amp;curID=375750" TargetMode="External"/><Relationship Id="rId17" Type="http://schemas.openxmlformats.org/officeDocument/2006/relationships/hyperlink" Target="https://www.cmog.org/collection/exhibitions/new-glass-now" TargetMode="External"/><Relationship Id="rId2" Type="http://schemas.openxmlformats.org/officeDocument/2006/relationships/numbering" Target="numbering.xml"/><Relationship Id="rId16" Type="http://schemas.openxmlformats.org/officeDocument/2006/relationships/hyperlink" Target="https://scrlc.org/events/view/60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ventkeeper.com/code/ekform.cfm?curOrg=FLLS&amp;curID=375749" TargetMode="External"/><Relationship Id="rId5" Type="http://schemas.openxmlformats.org/officeDocument/2006/relationships/webSettings" Target="webSettings.xml"/><Relationship Id="rId15" Type="http://schemas.openxmlformats.org/officeDocument/2006/relationships/hyperlink" Target="https://scrlc.org/events/view/6093" TargetMode="External"/><Relationship Id="rId10" Type="http://schemas.openxmlformats.org/officeDocument/2006/relationships/hyperlink" Target="https://intranet.4cls.org/?event=sexual-harassment-prevention-training-delaware-2" TargetMode="External"/><Relationship Id="rId19" Type="http://schemas.openxmlformats.org/officeDocument/2006/relationships/hyperlink" Target="https://www.facebook.com/springshare/videos/vl.1158442894335471/389026171937195/?type=1&amp;theater" TargetMode="External"/><Relationship Id="rId4" Type="http://schemas.openxmlformats.org/officeDocument/2006/relationships/settings" Target="settings.xml"/><Relationship Id="rId9" Type="http://schemas.openxmlformats.org/officeDocument/2006/relationships/hyperlink" Target="https://intranet.4cls.org/?event=sexual-harassment-prevention-training-otsego" TargetMode="External"/><Relationship Id="rId14" Type="http://schemas.openxmlformats.org/officeDocument/2006/relationships/hyperlink" Target="https://www.eventbrite.com/e/2019-diversity-roundtable-registration-58375935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53F0-07BA-46ED-882F-C7D6B00C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36</cp:revision>
  <dcterms:created xsi:type="dcterms:W3CDTF">2018-11-14T14:53:00Z</dcterms:created>
  <dcterms:modified xsi:type="dcterms:W3CDTF">2019-05-10T13:12:00Z</dcterms:modified>
</cp:coreProperties>
</file>